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96FE9"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4426F551" w14:textId="77777777" w:rsidR="00953AF7" w:rsidRPr="00340636" w:rsidRDefault="00953AF7" w:rsidP="00953AF7">
      <w:pPr>
        <w:rPr>
          <w:rFonts w:ascii="Calibri" w:hAnsi="Calibri" w:cs="Calibri"/>
        </w:rPr>
      </w:pPr>
    </w:p>
    <w:p w14:paraId="259DFCB1"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38F3EB17" w14:textId="77777777" w:rsidR="00874C10" w:rsidRPr="00340636" w:rsidRDefault="00874C10" w:rsidP="00874C10">
      <w:pPr>
        <w:rPr>
          <w:rFonts w:ascii="Calibri" w:hAnsi="Calibri" w:cs="Calibri"/>
        </w:rPr>
      </w:pPr>
    </w:p>
    <w:p w14:paraId="008EB491" w14:textId="1EA24A17" w:rsidR="0038459D" w:rsidRPr="00340636" w:rsidRDefault="00AB68E4" w:rsidP="6F7B8C58">
      <w:pPr>
        <w:numPr>
          <w:ilvl w:val="0"/>
          <w:numId w:val="15"/>
        </w:numPr>
        <w:ind w:left="360"/>
        <w:contextualSpacing/>
        <w:rPr>
          <w:rFonts w:ascii="Calibri" w:eastAsia="Calibri" w:hAnsi="Calibri" w:cs="Calibri"/>
          <w:i/>
          <w:iCs/>
          <w:color w:val="196B24" w:themeColor="accent3"/>
        </w:rPr>
      </w:pPr>
      <w:r w:rsidRPr="6F7B8C58">
        <w:rPr>
          <w:rFonts w:ascii="Calibri" w:hAnsi="Calibri" w:cs="Calibri"/>
        </w:rPr>
        <w:t>What</w:t>
      </w:r>
      <w:r w:rsidR="00083762" w:rsidRPr="6F7B8C58">
        <w:rPr>
          <w:rFonts w:ascii="Calibri" w:hAnsi="Calibri" w:cs="Calibri"/>
        </w:rPr>
        <w:t xml:space="preserve"> </w:t>
      </w:r>
      <w:r w:rsidR="0038459D" w:rsidRPr="6F7B8C58">
        <w:rPr>
          <w:rFonts w:ascii="Calibri" w:hAnsi="Calibri" w:cs="Calibri"/>
        </w:rPr>
        <w:t xml:space="preserve">formal </w:t>
      </w:r>
      <w:r w:rsidR="00083762" w:rsidRPr="6F7B8C58">
        <w:rPr>
          <w:rFonts w:ascii="Calibri" w:hAnsi="Calibri" w:cs="Calibri"/>
        </w:rPr>
        <w:t>p</w:t>
      </w:r>
      <w:r w:rsidR="0038459D" w:rsidRPr="6F7B8C58">
        <w:rPr>
          <w:rFonts w:ascii="Calibri" w:hAnsi="Calibri" w:cs="Calibri"/>
        </w:rPr>
        <w:t xml:space="preserve">arts </w:t>
      </w:r>
      <w:r w:rsidR="00083762" w:rsidRPr="6F7B8C58">
        <w:rPr>
          <w:rFonts w:ascii="Calibri" w:hAnsi="Calibri" w:cs="Calibri"/>
        </w:rPr>
        <w:t>m</w:t>
      </w:r>
      <w:r w:rsidR="0038459D" w:rsidRPr="6F7B8C58">
        <w:rPr>
          <w:rFonts w:ascii="Calibri" w:hAnsi="Calibri" w:cs="Calibri"/>
        </w:rPr>
        <w:t>anagement training</w:t>
      </w:r>
      <w:r w:rsidR="00083762" w:rsidRPr="6F7B8C58">
        <w:rPr>
          <w:rFonts w:ascii="Calibri" w:hAnsi="Calibri" w:cs="Calibri"/>
        </w:rPr>
        <w:t xml:space="preserve"> </w:t>
      </w:r>
      <w:r w:rsidRPr="6F7B8C58">
        <w:rPr>
          <w:rFonts w:ascii="Calibri" w:hAnsi="Calibri" w:cs="Calibri"/>
        </w:rPr>
        <w:t>does your parts manager have (</w:t>
      </w:r>
      <w:r w:rsidR="00ED4119" w:rsidRPr="6F7B8C58">
        <w:rPr>
          <w:rFonts w:ascii="Calibri" w:hAnsi="Calibri" w:cs="Calibri"/>
        </w:rPr>
        <w:t>for example,</w:t>
      </w:r>
      <w:r w:rsidR="0038459D" w:rsidRPr="6F7B8C58">
        <w:rPr>
          <w:rFonts w:ascii="Calibri" w:hAnsi="Calibri" w:cs="Calibri"/>
        </w:rPr>
        <w:t xml:space="preserve"> </w:t>
      </w:r>
      <w:r w:rsidR="00083762" w:rsidRPr="6F7B8C58">
        <w:rPr>
          <w:rFonts w:ascii="Calibri" w:hAnsi="Calibri" w:cs="Calibri"/>
        </w:rPr>
        <w:t xml:space="preserve">the </w:t>
      </w:r>
      <w:r w:rsidR="0038459D" w:rsidRPr="6F7B8C58">
        <w:rPr>
          <w:rFonts w:ascii="Calibri" w:hAnsi="Calibri" w:cs="Calibri"/>
        </w:rPr>
        <w:t>NADA Academy Seminar</w:t>
      </w:r>
      <w:r w:rsidRPr="6F7B8C58">
        <w:rPr>
          <w:rFonts w:ascii="Calibri" w:hAnsi="Calibri" w:cs="Calibri"/>
        </w:rPr>
        <w:t>)?</w:t>
      </w:r>
      <w:r w:rsidR="6A02BF94" w:rsidRPr="6F7B8C58">
        <w:rPr>
          <w:rFonts w:ascii="Calibri" w:eastAsia="Calibri" w:hAnsi="Calibri" w:cs="Calibri"/>
          <w:i/>
          <w:iCs/>
        </w:rPr>
        <w:t xml:space="preserve"> </w:t>
      </w:r>
      <w:r w:rsidR="6A02BF94" w:rsidRPr="6F7B8C58">
        <w:rPr>
          <w:rFonts w:ascii="Calibri" w:eastAsia="Calibri" w:hAnsi="Calibri" w:cs="Calibri"/>
          <w:i/>
          <w:iCs/>
          <w:color w:val="196B24" w:themeColor="accent3"/>
        </w:rPr>
        <w:t xml:space="preserve">Our </w:t>
      </w:r>
      <w:r w:rsidR="2853B0EC" w:rsidRPr="6F7B8C58">
        <w:rPr>
          <w:rFonts w:ascii="Calibri" w:eastAsia="Calibri" w:hAnsi="Calibri" w:cs="Calibri"/>
          <w:i/>
          <w:iCs/>
          <w:color w:val="196B24" w:themeColor="accent3"/>
        </w:rPr>
        <w:t>parts</w:t>
      </w:r>
      <w:r w:rsidR="6A02BF94" w:rsidRPr="6F7B8C58">
        <w:rPr>
          <w:rFonts w:ascii="Calibri" w:eastAsia="Calibri" w:hAnsi="Calibri" w:cs="Calibri"/>
          <w:i/>
          <w:iCs/>
          <w:color w:val="196B24" w:themeColor="accent3"/>
        </w:rPr>
        <w:t xml:space="preserve"> Manager has </w:t>
      </w:r>
      <w:r w:rsidR="551CE046" w:rsidRPr="6F7B8C58">
        <w:rPr>
          <w:rFonts w:ascii="Calibri" w:eastAsia="Calibri" w:hAnsi="Calibri" w:cs="Calibri"/>
          <w:i/>
          <w:iCs/>
          <w:color w:val="196B24" w:themeColor="accent3"/>
        </w:rPr>
        <w:t>attended manufacturer</w:t>
      </w:r>
      <w:r w:rsidR="6A02BF94" w:rsidRPr="6F7B8C58">
        <w:rPr>
          <w:rFonts w:ascii="Calibri" w:eastAsia="Calibri" w:hAnsi="Calibri" w:cs="Calibri"/>
          <w:i/>
          <w:iCs/>
          <w:color w:val="196B24" w:themeColor="accent3"/>
        </w:rPr>
        <w:t xml:space="preserve">-specific training programs. We might consider exploring additional training modules, such as online </w:t>
      </w:r>
      <w:r w:rsidR="40BC37BC" w:rsidRPr="6F7B8C58">
        <w:rPr>
          <w:rFonts w:ascii="Calibri" w:eastAsia="Calibri" w:hAnsi="Calibri" w:cs="Calibri"/>
          <w:i/>
          <w:iCs/>
          <w:color w:val="196B24" w:themeColor="accent3"/>
        </w:rPr>
        <w:t>courses,</w:t>
      </w:r>
      <w:r w:rsidR="6A02BF94" w:rsidRPr="6F7B8C58">
        <w:rPr>
          <w:rFonts w:ascii="Calibri" w:eastAsia="Calibri" w:hAnsi="Calibri" w:cs="Calibri"/>
          <w:i/>
          <w:iCs/>
          <w:color w:val="196B24" w:themeColor="accent3"/>
        </w:rPr>
        <w:t xml:space="preserve"> to stay updated on the latest trends and technologies.</w:t>
      </w:r>
    </w:p>
    <w:p w14:paraId="7DB1BEAB" w14:textId="77777777" w:rsidR="0038459D" w:rsidRPr="00340636" w:rsidRDefault="0038459D" w:rsidP="00524407">
      <w:pPr>
        <w:ind w:left="360"/>
        <w:contextualSpacing/>
        <w:rPr>
          <w:rFonts w:ascii="Calibri" w:hAnsi="Calibri" w:cs="Calibri"/>
        </w:rPr>
      </w:pPr>
    </w:p>
    <w:p w14:paraId="26EC9578" w14:textId="386ABF87" w:rsidR="004861D9" w:rsidRPr="00340636" w:rsidRDefault="004861D9"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Does your </w:t>
      </w:r>
      <w:r w:rsidR="00FC650A" w:rsidRPr="6F7B8C58">
        <w:rPr>
          <w:rFonts w:ascii="Calibri" w:hAnsi="Calibri" w:cs="Calibri"/>
        </w:rPr>
        <w:t>Dealership/</w:t>
      </w:r>
      <w:r w:rsidRPr="6F7B8C58">
        <w:rPr>
          <w:rFonts w:ascii="Calibri" w:hAnsi="Calibri" w:cs="Calibri"/>
        </w:rPr>
        <w:t xml:space="preserve">Parts </w:t>
      </w:r>
      <w:r w:rsidR="00AB68E4" w:rsidRPr="6F7B8C58">
        <w:rPr>
          <w:rFonts w:ascii="Calibri" w:hAnsi="Calibri" w:cs="Calibri"/>
        </w:rPr>
        <w:t>d</w:t>
      </w:r>
      <w:r w:rsidRPr="6F7B8C58">
        <w:rPr>
          <w:rFonts w:ascii="Calibri" w:hAnsi="Calibri" w:cs="Calibri"/>
        </w:rPr>
        <w:t>epartment have a Vision statement that all departmental employees know and understand?</w:t>
      </w:r>
      <w:r w:rsidR="00ED4119" w:rsidRPr="6F7B8C58">
        <w:rPr>
          <w:rFonts w:ascii="Calibri" w:hAnsi="Calibri" w:cs="Calibri"/>
        </w:rPr>
        <w:t xml:space="preserve"> What is it?</w:t>
      </w:r>
      <w:r w:rsidR="11F5EF14" w:rsidRPr="6F7B8C58">
        <w:rPr>
          <w:rFonts w:ascii="Calibri" w:eastAsia="Calibri" w:hAnsi="Calibri" w:cs="Calibri"/>
        </w:rPr>
        <w:t xml:space="preserve"> </w:t>
      </w:r>
      <w:r w:rsidR="5FC56B76" w:rsidRPr="6F7B8C58">
        <w:rPr>
          <w:rFonts w:ascii="Calibri" w:eastAsia="Calibri" w:hAnsi="Calibri" w:cs="Calibri"/>
          <w:color w:val="196B24" w:themeColor="accent3"/>
        </w:rPr>
        <w:t>Our</w:t>
      </w:r>
      <w:r w:rsidR="11F5EF14" w:rsidRPr="6F7B8C58">
        <w:rPr>
          <w:rFonts w:ascii="Calibri" w:eastAsia="Calibri" w:hAnsi="Calibri" w:cs="Calibri"/>
          <w:color w:val="196B24" w:themeColor="accent3"/>
        </w:rPr>
        <w:t xml:space="preserve"> department’s Vision statement is: </w:t>
      </w:r>
      <w:r w:rsidR="72C964F4" w:rsidRPr="6F7B8C58">
        <w:rPr>
          <w:rFonts w:ascii="Calibri" w:eastAsia="Calibri" w:hAnsi="Calibri" w:cs="Calibri"/>
          <w:color w:val="196B24" w:themeColor="accent3"/>
        </w:rPr>
        <w:t>"To ensure that every customer receives the right part, done right, on the first attempt" we</w:t>
      </w:r>
      <w:r w:rsidR="11F5EF14" w:rsidRPr="6F7B8C58">
        <w:rPr>
          <w:rFonts w:ascii="Calibri" w:eastAsia="Calibri" w:hAnsi="Calibri" w:cs="Calibri"/>
          <w:color w:val="196B24" w:themeColor="accent3"/>
        </w:rPr>
        <w:t xml:space="preserve"> could integrate this vision into regular team meetings and visual reminders around the department.</w:t>
      </w:r>
    </w:p>
    <w:p w14:paraId="5D2ED876" w14:textId="77777777" w:rsidR="004861D9" w:rsidRPr="00340636" w:rsidRDefault="004861D9" w:rsidP="00524407">
      <w:pPr>
        <w:contextualSpacing/>
        <w:rPr>
          <w:rFonts w:ascii="Calibri" w:hAnsi="Calibri" w:cs="Calibri"/>
        </w:rPr>
      </w:pPr>
    </w:p>
    <w:p w14:paraId="693305B9" w14:textId="6D5865AE" w:rsidR="00874C10" w:rsidRPr="00340636" w:rsidRDefault="00874C10" w:rsidP="3AAC3630">
      <w:pPr>
        <w:numPr>
          <w:ilvl w:val="0"/>
          <w:numId w:val="15"/>
        </w:numPr>
        <w:ind w:left="360"/>
        <w:contextualSpacing/>
        <w:rPr>
          <w:rFonts w:ascii="Calibri" w:hAnsi="Calibri" w:cs="Calibri"/>
          <w:color w:val="00B050"/>
        </w:rPr>
      </w:pPr>
      <w:r w:rsidRPr="3AAC3630">
        <w:rPr>
          <w:rFonts w:ascii="Calibri" w:hAnsi="Calibri" w:cs="Calibri"/>
        </w:rPr>
        <w:t>H</w:t>
      </w:r>
      <w:r w:rsidR="004861D9" w:rsidRPr="3AAC3630">
        <w:rPr>
          <w:rFonts w:ascii="Calibri" w:hAnsi="Calibri" w:cs="Calibri"/>
        </w:rPr>
        <w:t xml:space="preserve">ave you </w:t>
      </w:r>
      <w:r w:rsidR="00FE7FDF" w:rsidRPr="3AAC3630">
        <w:rPr>
          <w:rFonts w:ascii="Calibri" w:hAnsi="Calibri" w:cs="Calibri"/>
        </w:rPr>
        <w:t>ever</w:t>
      </w:r>
      <w:r w:rsidR="004861D9" w:rsidRPr="3AAC3630">
        <w:rPr>
          <w:rFonts w:ascii="Calibri" w:hAnsi="Calibri" w:cs="Calibri"/>
        </w:rPr>
        <w:t xml:space="preserve"> tracked your First Time Fill Rate</w:t>
      </w:r>
      <w:r w:rsidR="00AB68E4" w:rsidRPr="3AAC3630">
        <w:rPr>
          <w:rFonts w:ascii="Calibri" w:hAnsi="Calibri" w:cs="Calibri"/>
        </w:rPr>
        <w:t xml:space="preserve"> (FTFR)</w:t>
      </w:r>
      <w:r w:rsidR="004861D9" w:rsidRPr="3AAC3630">
        <w:rPr>
          <w:rFonts w:ascii="Calibri" w:hAnsi="Calibri" w:cs="Calibri"/>
        </w:rPr>
        <w:t xml:space="preserve"> manually (</w:t>
      </w:r>
      <w:r w:rsidR="00AB68E4" w:rsidRPr="3AAC3630">
        <w:rPr>
          <w:rFonts w:ascii="Calibri" w:hAnsi="Calibri" w:cs="Calibri"/>
        </w:rPr>
        <w:t>n</w:t>
      </w:r>
      <w:r w:rsidR="004861D9" w:rsidRPr="3AAC3630">
        <w:rPr>
          <w:rFonts w:ascii="Calibri" w:hAnsi="Calibri" w:cs="Calibri"/>
        </w:rPr>
        <w:t xml:space="preserve">ot using the DMS or </w:t>
      </w:r>
      <w:r w:rsidR="00307242" w:rsidRPr="3AAC3630">
        <w:rPr>
          <w:rFonts w:ascii="Calibri" w:hAnsi="Calibri" w:cs="Calibri"/>
        </w:rPr>
        <w:t xml:space="preserve">your </w:t>
      </w:r>
      <w:r w:rsidR="004861D9" w:rsidRPr="3AAC3630">
        <w:rPr>
          <w:rFonts w:ascii="Calibri" w:hAnsi="Calibri" w:cs="Calibri"/>
        </w:rPr>
        <w:t>OEM)</w:t>
      </w:r>
      <w:r w:rsidR="00532041" w:rsidRPr="3AAC3630">
        <w:rPr>
          <w:rFonts w:ascii="Calibri" w:hAnsi="Calibri" w:cs="Calibri"/>
        </w:rPr>
        <w:t>? What is your current Repair Order FTFR?</w:t>
      </w:r>
      <w:r w:rsidR="05E47AF2" w:rsidRPr="3AAC3630">
        <w:rPr>
          <w:rFonts w:ascii="Calibri" w:hAnsi="Calibri" w:cs="Calibri"/>
        </w:rPr>
        <w:t xml:space="preserve"> </w:t>
      </w:r>
      <w:r w:rsidR="05E47AF2" w:rsidRPr="3AAC3630">
        <w:rPr>
          <w:rFonts w:ascii="Calibri" w:hAnsi="Calibri" w:cs="Calibri"/>
          <w:color w:val="00B050"/>
        </w:rPr>
        <w:t>N</w:t>
      </w:r>
      <w:r w:rsidR="6C3CB3A4" w:rsidRPr="3AAC3630">
        <w:rPr>
          <w:rFonts w:ascii="Calibri" w:hAnsi="Calibri" w:cs="Calibri"/>
          <w:color w:val="00B050"/>
        </w:rPr>
        <w:t>o. Using the DMS we were about 88% FTFR</w:t>
      </w:r>
      <w:r w:rsidR="41EA0BBD" w:rsidRPr="3AAC3630">
        <w:rPr>
          <w:rFonts w:ascii="Calibri" w:hAnsi="Calibri" w:cs="Calibri"/>
          <w:color w:val="00B050"/>
        </w:rPr>
        <w:t xml:space="preserve">. Will </w:t>
      </w:r>
      <w:r w:rsidR="3927867C" w:rsidRPr="3AAC3630">
        <w:rPr>
          <w:rFonts w:ascii="Calibri" w:hAnsi="Calibri" w:cs="Calibri"/>
          <w:color w:val="00B050"/>
        </w:rPr>
        <w:t xml:space="preserve">perform excel template </w:t>
      </w:r>
      <w:r w:rsidR="41EA0BBD" w:rsidRPr="3AAC3630">
        <w:rPr>
          <w:rFonts w:ascii="Calibri" w:hAnsi="Calibri" w:cs="Calibri"/>
          <w:color w:val="00B050"/>
        </w:rPr>
        <w:t>to det</w:t>
      </w:r>
      <w:r w:rsidR="2BC9A504" w:rsidRPr="3AAC3630">
        <w:rPr>
          <w:rFonts w:ascii="Calibri" w:hAnsi="Calibri" w:cs="Calibri"/>
          <w:color w:val="00B050"/>
        </w:rPr>
        <w:t>ermine FTFR</w:t>
      </w:r>
    </w:p>
    <w:p w14:paraId="656F88C2" w14:textId="77777777" w:rsidR="004861D9" w:rsidRPr="00340636" w:rsidRDefault="004861D9" w:rsidP="3AAC3630">
      <w:pPr>
        <w:pStyle w:val="ListParagraph"/>
        <w:ind w:left="0"/>
        <w:rPr>
          <w:rFonts w:ascii="Calibri" w:hAnsi="Calibri" w:cs="Calibri"/>
          <w:color w:val="00B050"/>
        </w:rPr>
      </w:pPr>
    </w:p>
    <w:p w14:paraId="02DE72AA" w14:textId="5149D15B" w:rsidR="004861D9" w:rsidRPr="00340636" w:rsidRDefault="000946F2" w:rsidP="37802F64">
      <w:pPr>
        <w:numPr>
          <w:ilvl w:val="0"/>
          <w:numId w:val="15"/>
        </w:numPr>
        <w:ind w:left="360"/>
        <w:contextualSpacing/>
        <w:rPr>
          <w:rFonts w:ascii="Calibri" w:hAnsi="Calibri" w:cs="Calibri"/>
          <w:color w:val="00B050"/>
        </w:rPr>
      </w:pPr>
      <w:r w:rsidRPr="37802F64">
        <w:rPr>
          <w:rFonts w:ascii="Calibri" w:hAnsi="Calibri" w:cs="Calibri"/>
        </w:rPr>
        <w:t>W</w:t>
      </w:r>
      <w:r w:rsidR="004861D9" w:rsidRPr="37802F64">
        <w:rPr>
          <w:rFonts w:ascii="Calibri" w:hAnsi="Calibri" w:cs="Calibri"/>
        </w:rPr>
        <w:t>ha</w:t>
      </w:r>
      <w:r w:rsidR="00FE7FDF" w:rsidRPr="37802F64">
        <w:rPr>
          <w:rFonts w:ascii="Calibri" w:hAnsi="Calibri" w:cs="Calibri"/>
        </w:rPr>
        <w:t xml:space="preserve">t percentage of your business comes from </w:t>
      </w:r>
      <w:r w:rsidR="004861D9" w:rsidRPr="37802F64">
        <w:rPr>
          <w:rFonts w:ascii="Calibri" w:hAnsi="Calibri" w:cs="Calibri"/>
        </w:rPr>
        <w:t xml:space="preserve">Inside </w:t>
      </w:r>
      <w:r w:rsidR="00FE7FDF" w:rsidRPr="37802F64">
        <w:rPr>
          <w:rFonts w:ascii="Calibri" w:hAnsi="Calibri" w:cs="Calibri"/>
        </w:rPr>
        <w:t xml:space="preserve">(RO/Internal/Warranty/Body Shop) </w:t>
      </w:r>
      <w:r w:rsidR="004861D9" w:rsidRPr="37802F64">
        <w:rPr>
          <w:rFonts w:ascii="Calibri" w:hAnsi="Calibri" w:cs="Calibri"/>
        </w:rPr>
        <w:t xml:space="preserve">vs Outside </w:t>
      </w:r>
      <w:r w:rsidR="00FE7FDF" w:rsidRPr="37802F64">
        <w:rPr>
          <w:rFonts w:ascii="Calibri" w:hAnsi="Calibri" w:cs="Calibri"/>
        </w:rPr>
        <w:t>(Counter Retail &amp; Wholesale)</w:t>
      </w:r>
      <w:r w:rsidR="004861D9" w:rsidRPr="37802F64">
        <w:rPr>
          <w:rFonts w:ascii="Calibri" w:hAnsi="Calibri" w:cs="Calibri"/>
        </w:rPr>
        <w:t>?</w:t>
      </w:r>
      <w:r w:rsidR="562BCF9F" w:rsidRPr="37802F64">
        <w:rPr>
          <w:rFonts w:ascii="Calibri" w:hAnsi="Calibri" w:cs="Calibri"/>
        </w:rPr>
        <w:t xml:space="preserve"> </w:t>
      </w:r>
      <w:r w:rsidR="562BCF9F" w:rsidRPr="37802F64">
        <w:rPr>
          <w:rFonts w:ascii="Calibri" w:hAnsi="Calibri" w:cs="Calibri"/>
          <w:color w:val="00B050"/>
        </w:rPr>
        <w:t>46% inside. 54% outside sales</w:t>
      </w:r>
    </w:p>
    <w:p w14:paraId="2AE1A4B9" w14:textId="77777777" w:rsidR="004861D9" w:rsidRPr="00340636" w:rsidRDefault="004861D9" w:rsidP="37802F64">
      <w:pPr>
        <w:pStyle w:val="ListParagraph"/>
        <w:ind w:left="360"/>
        <w:rPr>
          <w:rFonts w:ascii="Calibri" w:hAnsi="Calibri" w:cs="Calibri"/>
          <w:color w:val="00B050"/>
        </w:rPr>
      </w:pPr>
    </w:p>
    <w:p w14:paraId="5B444A9B" w14:textId="77048E99" w:rsidR="00667CC6" w:rsidRPr="00340636" w:rsidRDefault="00824ADC" w:rsidP="6F7B8C58">
      <w:pPr>
        <w:numPr>
          <w:ilvl w:val="0"/>
          <w:numId w:val="15"/>
        </w:numPr>
        <w:ind w:left="360"/>
        <w:contextualSpacing/>
        <w:rPr>
          <w:rFonts w:ascii="Calibri" w:hAnsi="Calibri" w:cs="Calibri"/>
          <w:color w:val="196B24" w:themeColor="accent3"/>
        </w:rPr>
      </w:pPr>
      <w:r w:rsidRPr="6F7B8C58">
        <w:rPr>
          <w:rFonts w:ascii="Calibri" w:hAnsi="Calibri" w:cs="Calibri"/>
        </w:rPr>
        <w:t>What</w:t>
      </w:r>
      <w:r w:rsidR="00667CC6" w:rsidRPr="6F7B8C58">
        <w:rPr>
          <w:rFonts w:ascii="Calibri" w:hAnsi="Calibri" w:cs="Calibri"/>
        </w:rPr>
        <w:t xml:space="preserve"> policies, controls, and security </w:t>
      </w:r>
      <w:r w:rsidRPr="6F7B8C58">
        <w:rPr>
          <w:rFonts w:ascii="Calibri" w:hAnsi="Calibri" w:cs="Calibri"/>
        </w:rPr>
        <w:t xml:space="preserve">are in place </w:t>
      </w:r>
      <w:r w:rsidR="00667CC6" w:rsidRPr="6F7B8C58">
        <w:rPr>
          <w:rFonts w:ascii="Calibri" w:hAnsi="Calibri" w:cs="Calibri"/>
        </w:rPr>
        <w:t xml:space="preserve">on your DMS (via Privileges and/or the Exception or Deviation Reports) to prevent counter people from changing the pricing structure during daily transactions? </w:t>
      </w:r>
      <w:r w:rsidR="659F80DB" w:rsidRPr="6F7B8C58">
        <w:rPr>
          <w:rFonts w:ascii="Calibri" w:hAnsi="Calibri" w:cs="Calibri"/>
        </w:rPr>
        <w:t xml:space="preserve">  </w:t>
      </w:r>
      <w:r w:rsidR="659F80DB" w:rsidRPr="6F7B8C58">
        <w:rPr>
          <w:rFonts w:ascii="Calibri" w:eastAsia="Calibri" w:hAnsi="Calibri" w:cs="Calibri"/>
          <w:color w:val="196B24" w:themeColor="accent3"/>
        </w:rPr>
        <w:t xml:space="preserve">We have controls in place, restricted access to pricing adjustments and regular </w:t>
      </w:r>
      <w:r w:rsidR="42745F5D" w:rsidRPr="6F7B8C58">
        <w:rPr>
          <w:rFonts w:ascii="Calibri" w:eastAsia="Calibri" w:hAnsi="Calibri" w:cs="Calibri"/>
          <w:color w:val="196B24" w:themeColor="accent3"/>
        </w:rPr>
        <w:t xml:space="preserve">reporting </w:t>
      </w:r>
      <w:r w:rsidR="659F80DB" w:rsidRPr="6F7B8C58">
        <w:rPr>
          <w:rFonts w:ascii="Calibri" w:eastAsia="Calibri" w:hAnsi="Calibri" w:cs="Calibri"/>
          <w:color w:val="196B24" w:themeColor="accent3"/>
        </w:rPr>
        <w:t>audits.</w:t>
      </w:r>
      <w:r w:rsidR="1A549CAB" w:rsidRPr="6F7B8C58">
        <w:rPr>
          <w:rFonts w:ascii="Calibri" w:eastAsia="Calibri" w:hAnsi="Calibri" w:cs="Calibri"/>
          <w:color w:val="196B24" w:themeColor="accent3"/>
        </w:rPr>
        <w:t xml:space="preserve"> </w:t>
      </w:r>
    </w:p>
    <w:p w14:paraId="6BB61D69" w14:textId="1D673701" w:rsidR="00667CC6" w:rsidRPr="00340636" w:rsidRDefault="00667CC6" w:rsidP="6F7B8C58">
      <w:pPr>
        <w:ind w:left="360"/>
        <w:contextualSpacing/>
        <w:rPr>
          <w:rFonts w:ascii="Calibri" w:hAnsi="Calibri" w:cs="Calibri"/>
        </w:rPr>
      </w:pPr>
    </w:p>
    <w:p w14:paraId="364AEC91" w14:textId="2874E7A5" w:rsidR="00667CC6" w:rsidRPr="00340636" w:rsidRDefault="00667CC6"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Who can change/override </w:t>
      </w:r>
      <w:r w:rsidR="00AB68E4" w:rsidRPr="6F7B8C58">
        <w:rPr>
          <w:rFonts w:ascii="Calibri" w:hAnsi="Calibri" w:cs="Calibri"/>
        </w:rPr>
        <w:t>p</w:t>
      </w:r>
      <w:r w:rsidRPr="6F7B8C58">
        <w:rPr>
          <w:rFonts w:ascii="Calibri" w:hAnsi="Calibri" w:cs="Calibri"/>
        </w:rPr>
        <w:t>arts pricing? Cashier? Service Director/Manager? Service Advisors?</w:t>
      </w:r>
      <w:r w:rsidR="7E195D7F" w:rsidRPr="6F7B8C58">
        <w:rPr>
          <w:rFonts w:ascii="Calibri" w:eastAsia="Calibri" w:hAnsi="Calibri" w:cs="Calibri"/>
        </w:rPr>
        <w:t xml:space="preserve"> </w:t>
      </w:r>
      <w:r w:rsidR="7E195D7F" w:rsidRPr="6F7B8C58">
        <w:rPr>
          <w:rFonts w:ascii="Calibri" w:eastAsia="Calibri" w:hAnsi="Calibri" w:cs="Calibri"/>
          <w:color w:val="196B24" w:themeColor="accent3"/>
        </w:rPr>
        <w:t>Currently, only the Parts Manager and Service Director can change pricing. To maintain consistency, we could establish a formal approval process for any pricing changes.</w:t>
      </w:r>
    </w:p>
    <w:p w14:paraId="73625588" w14:textId="77777777" w:rsidR="0026208D" w:rsidRPr="00340636" w:rsidRDefault="0026208D" w:rsidP="6F7B8C58">
      <w:pPr>
        <w:pStyle w:val="ListParagraph"/>
        <w:ind w:left="360"/>
        <w:rPr>
          <w:rFonts w:ascii="Calibri" w:hAnsi="Calibri" w:cs="Calibri"/>
          <w:color w:val="196B24" w:themeColor="accent3"/>
        </w:rPr>
      </w:pPr>
    </w:p>
    <w:p w14:paraId="1E7840F6" w14:textId="7808F064" w:rsidR="0026208D" w:rsidRPr="00340636" w:rsidRDefault="0026208D"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Are you at Retail pricing for Internal? Who established </w:t>
      </w:r>
      <w:r w:rsidR="000362DF" w:rsidRPr="6F7B8C58">
        <w:rPr>
          <w:rFonts w:ascii="Calibri" w:hAnsi="Calibri" w:cs="Calibri"/>
        </w:rPr>
        <w:t xml:space="preserve">your </w:t>
      </w:r>
      <w:r w:rsidR="009D5BCF" w:rsidRPr="6F7B8C58">
        <w:rPr>
          <w:rFonts w:ascii="Calibri" w:hAnsi="Calibri" w:cs="Calibri"/>
        </w:rPr>
        <w:t>I</w:t>
      </w:r>
      <w:r w:rsidRPr="6F7B8C58">
        <w:rPr>
          <w:rFonts w:ascii="Calibri" w:hAnsi="Calibri" w:cs="Calibri"/>
        </w:rPr>
        <w:t xml:space="preserve">nternal parts pricing policies? </w:t>
      </w:r>
      <w:r w:rsidR="00824ADC" w:rsidRPr="6F7B8C58">
        <w:rPr>
          <w:rFonts w:ascii="Calibri" w:hAnsi="Calibri" w:cs="Calibri"/>
        </w:rPr>
        <w:t>Are they current?</w:t>
      </w:r>
      <w:r w:rsidR="0D66A450" w:rsidRPr="6F7B8C58">
        <w:rPr>
          <w:rFonts w:ascii="Calibri" w:eastAsia="Calibri" w:hAnsi="Calibri" w:cs="Calibri"/>
        </w:rPr>
        <w:t xml:space="preserve"> </w:t>
      </w:r>
      <w:r w:rsidR="0D66A450" w:rsidRPr="6F7B8C58">
        <w:rPr>
          <w:rFonts w:ascii="Calibri" w:eastAsia="Calibri" w:hAnsi="Calibri" w:cs="Calibri"/>
          <w:color w:val="196B24" w:themeColor="accent3"/>
        </w:rPr>
        <w:t xml:space="preserve">No, we are not at Retail pricing for Internal parts. Our Internal pricing policies were established by </w:t>
      </w:r>
      <w:r w:rsidR="1855950D" w:rsidRPr="6F7B8C58">
        <w:rPr>
          <w:rFonts w:ascii="Calibri" w:eastAsia="Calibri" w:hAnsi="Calibri" w:cs="Calibri"/>
          <w:color w:val="196B24" w:themeColor="accent3"/>
        </w:rPr>
        <w:t>ownership</w:t>
      </w:r>
      <w:r w:rsidR="0D66A450" w:rsidRPr="6F7B8C58">
        <w:rPr>
          <w:rFonts w:ascii="Calibri" w:eastAsia="Calibri" w:hAnsi="Calibri" w:cs="Calibri"/>
          <w:color w:val="196B24" w:themeColor="accent3"/>
        </w:rPr>
        <w:t>.</w:t>
      </w:r>
    </w:p>
    <w:p w14:paraId="0660EF45" w14:textId="77777777" w:rsidR="0026208D" w:rsidRPr="00340636" w:rsidRDefault="0026208D" w:rsidP="00524407">
      <w:pPr>
        <w:pStyle w:val="ListParagraph"/>
        <w:ind w:left="360"/>
        <w:rPr>
          <w:rFonts w:ascii="Calibri" w:hAnsi="Calibri" w:cs="Calibri"/>
        </w:rPr>
      </w:pPr>
    </w:p>
    <w:p w14:paraId="4FC7CBA2" w14:textId="4CBF1B91" w:rsidR="0026208D" w:rsidRPr="00340636" w:rsidRDefault="0026208D" w:rsidP="6F7B8C58">
      <w:pPr>
        <w:numPr>
          <w:ilvl w:val="0"/>
          <w:numId w:val="15"/>
        </w:numPr>
        <w:ind w:left="360"/>
        <w:contextualSpacing/>
        <w:rPr>
          <w:rFonts w:ascii="Calibri" w:hAnsi="Calibri" w:cs="Calibri"/>
          <w:color w:val="196B24" w:themeColor="accent3"/>
        </w:rPr>
      </w:pPr>
      <w:r w:rsidRPr="6F7B8C58">
        <w:rPr>
          <w:rFonts w:ascii="Calibri" w:hAnsi="Calibri" w:cs="Calibri"/>
        </w:rPr>
        <w:t xml:space="preserve">If you are in a Retail </w:t>
      </w:r>
      <w:r w:rsidR="00AB68E4" w:rsidRPr="6F7B8C58">
        <w:rPr>
          <w:rFonts w:ascii="Calibri" w:hAnsi="Calibri" w:cs="Calibri"/>
        </w:rPr>
        <w:t>R</w:t>
      </w:r>
      <w:r w:rsidRPr="6F7B8C58">
        <w:rPr>
          <w:rFonts w:ascii="Calibri" w:hAnsi="Calibri" w:cs="Calibri"/>
        </w:rPr>
        <w:t>eimbursement for Warranty state, are you at retail for warranty? If not</w:t>
      </w:r>
      <w:r w:rsidR="005F0051" w:rsidRPr="6F7B8C58">
        <w:rPr>
          <w:rFonts w:ascii="Calibri" w:hAnsi="Calibri" w:cs="Calibri"/>
        </w:rPr>
        <w:t xml:space="preserve">, </w:t>
      </w:r>
      <w:r w:rsidRPr="6F7B8C58">
        <w:rPr>
          <w:rFonts w:ascii="Calibri" w:hAnsi="Calibri" w:cs="Calibri"/>
        </w:rPr>
        <w:t>when was the last time you peti</w:t>
      </w:r>
      <w:r w:rsidR="005F0051" w:rsidRPr="6F7B8C58">
        <w:rPr>
          <w:rFonts w:ascii="Calibri" w:hAnsi="Calibri" w:cs="Calibri"/>
        </w:rPr>
        <w:t>tioned the OE for retail reimbursement</w:t>
      </w:r>
      <w:r w:rsidR="00AB68E4" w:rsidRPr="6F7B8C58">
        <w:rPr>
          <w:rFonts w:ascii="Calibri" w:hAnsi="Calibri" w:cs="Calibri"/>
        </w:rPr>
        <w:t>?</w:t>
      </w:r>
      <w:r w:rsidR="1D185944" w:rsidRPr="6F7B8C58">
        <w:rPr>
          <w:rFonts w:ascii="Calibri" w:hAnsi="Calibri" w:cs="Calibri"/>
        </w:rPr>
        <w:t xml:space="preserve"> </w:t>
      </w:r>
      <w:r w:rsidR="1D185944" w:rsidRPr="6F7B8C58">
        <w:rPr>
          <w:rFonts w:ascii="Calibri" w:hAnsi="Calibri" w:cs="Calibri"/>
          <w:color w:val="196B24" w:themeColor="accent3"/>
        </w:rPr>
        <w:t xml:space="preserve">Yes, we are currently at retail for </w:t>
      </w:r>
      <w:bookmarkStart w:id="0" w:name="_Int_fOLQHauW"/>
      <w:r w:rsidR="1D185944" w:rsidRPr="6F7B8C58">
        <w:rPr>
          <w:rFonts w:ascii="Calibri" w:hAnsi="Calibri" w:cs="Calibri"/>
          <w:color w:val="196B24" w:themeColor="accent3"/>
        </w:rPr>
        <w:t>warranty</w:t>
      </w:r>
      <w:bookmarkEnd w:id="0"/>
      <w:r w:rsidR="1D185944" w:rsidRPr="6F7B8C58">
        <w:rPr>
          <w:rFonts w:ascii="Calibri" w:hAnsi="Calibri" w:cs="Calibri"/>
          <w:color w:val="196B24" w:themeColor="accent3"/>
        </w:rPr>
        <w:t>.</w:t>
      </w:r>
    </w:p>
    <w:p w14:paraId="3EDBEE14" w14:textId="77777777" w:rsidR="00857621" w:rsidRPr="00340636" w:rsidRDefault="00857621" w:rsidP="6F7B8C58">
      <w:pPr>
        <w:pStyle w:val="ListParagraph"/>
        <w:ind w:left="360"/>
        <w:rPr>
          <w:rFonts w:ascii="Calibri" w:hAnsi="Calibri" w:cs="Calibri"/>
          <w:color w:val="196B24" w:themeColor="accent3"/>
        </w:rPr>
      </w:pPr>
    </w:p>
    <w:p w14:paraId="16494225" w14:textId="766633D2" w:rsidR="00857621" w:rsidRPr="00340636" w:rsidRDefault="00857621" w:rsidP="00524407">
      <w:pPr>
        <w:numPr>
          <w:ilvl w:val="0"/>
          <w:numId w:val="15"/>
        </w:numPr>
        <w:ind w:left="360"/>
        <w:contextualSpacing/>
        <w:rPr>
          <w:rFonts w:ascii="Calibri" w:hAnsi="Calibri" w:cs="Calibri"/>
        </w:rPr>
      </w:pPr>
      <w:r w:rsidRPr="6F7B8C58">
        <w:rPr>
          <w:rFonts w:ascii="Calibri" w:hAnsi="Calibri" w:cs="Calibri"/>
        </w:rPr>
        <w:lastRenderedPageBreak/>
        <w:t xml:space="preserve">Do the Parts, Service and Body Shop Managers </w:t>
      </w:r>
      <w:r w:rsidR="00AB68E4" w:rsidRPr="6F7B8C58">
        <w:rPr>
          <w:rFonts w:ascii="Calibri" w:hAnsi="Calibri" w:cs="Calibri"/>
        </w:rPr>
        <w:t xml:space="preserve">work </w:t>
      </w:r>
      <w:r w:rsidRPr="6F7B8C58">
        <w:rPr>
          <w:rFonts w:ascii="Calibri" w:hAnsi="Calibri" w:cs="Calibri"/>
        </w:rPr>
        <w:t xml:space="preserve">with the Office Manager/Controller </w:t>
      </w:r>
      <w:r w:rsidR="00AB68E4" w:rsidRPr="6F7B8C58">
        <w:rPr>
          <w:rFonts w:ascii="Calibri" w:hAnsi="Calibri" w:cs="Calibri"/>
        </w:rPr>
        <w:t xml:space="preserve">monthly </w:t>
      </w:r>
      <w:r w:rsidRPr="6F7B8C58">
        <w:rPr>
          <w:rFonts w:ascii="Calibri" w:hAnsi="Calibri" w:cs="Calibri"/>
        </w:rPr>
        <w:t xml:space="preserve">to follow up on all Work in Process (WIP) </w:t>
      </w:r>
      <w:r w:rsidR="000362DF" w:rsidRPr="6F7B8C58">
        <w:rPr>
          <w:rFonts w:ascii="Calibri" w:hAnsi="Calibri" w:cs="Calibri"/>
        </w:rPr>
        <w:t>documents</w:t>
      </w:r>
      <w:r w:rsidR="00F87046" w:rsidRPr="6F7B8C58">
        <w:rPr>
          <w:rFonts w:ascii="Calibri" w:hAnsi="Calibri" w:cs="Calibri"/>
        </w:rPr>
        <w:t>. Do they</w:t>
      </w:r>
      <w:r w:rsidRPr="6F7B8C58">
        <w:rPr>
          <w:rFonts w:ascii="Calibri" w:hAnsi="Calibri" w:cs="Calibri"/>
        </w:rPr>
        <w:t xml:space="preserve"> verify that </w:t>
      </w:r>
      <w:r w:rsidR="00307242" w:rsidRPr="6F7B8C58">
        <w:rPr>
          <w:rFonts w:ascii="Calibri" w:hAnsi="Calibri" w:cs="Calibri"/>
        </w:rPr>
        <w:t xml:space="preserve">all </w:t>
      </w:r>
      <w:r w:rsidR="000362DF" w:rsidRPr="6F7B8C58">
        <w:rPr>
          <w:rFonts w:ascii="Calibri" w:hAnsi="Calibri" w:cs="Calibri"/>
        </w:rPr>
        <w:t>parts invoice</w:t>
      </w:r>
      <w:r w:rsidR="00307242" w:rsidRPr="6F7B8C58">
        <w:rPr>
          <w:rFonts w:ascii="Calibri" w:hAnsi="Calibri" w:cs="Calibri"/>
        </w:rPr>
        <w:t xml:space="preserve">s and </w:t>
      </w:r>
      <w:r w:rsidR="000362DF" w:rsidRPr="6F7B8C58">
        <w:rPr>
          <w:rFonts w:ascii="Calibri" w:hAnsi="Calibri" w:cs="Calibri"/>
        </w:rPr>
        <w:t>repair orders</w:t>
      </w:r>
      <w:r w:rsidR="00307242" w:rsidRPr="6F7B8C58">
        <w:rPr>
          <w:rFonts w:ascii="Calibri" w:hAnsi="Calibri" w:cs="Calibri"/>
        </w:rPr>
        <w:t xml:space="preserve"> </w:t>
      </w:r>
      <w:r w:rsidRPr="6F7B8C58">
        <w:rPr>
          <w:rFonts w:ascii="Calibri" w:hAnsi="Calibri" w:cs="Calibri"/>
        </w:rPr>
        <w:t>are closed out in a timely manner?</w:t>
      </w:r>
      <w:r w:rsidR="00824ADC" w:rsidRPr="6F7B8C58">
        <w:rPr>
          <w:rFonts w:ascii="Calibri" w:hAnsi="Calibri" w:cs="Calibri"/>
        </w:rPr>
        <w:t xml:space="preserve"> What does this look like?</w:t>
      </w:r>
      <w:r w:rsidR="0B64924F" w:rsidRPr="6F7B8C58">
        <w:rPr>
          <w:rFonts w:ascii="Calibri" w:eastAsia="Calibri" w:hAnsi="Calibri" w:cs="Calibri"/>
        </w:rPr>
        <w:t xml:space="preserve">   </w:t>
      </w:r>
      <w:r w:rsidR="0B64924F" w:rsidRPr="6F7B8C58">
        <w:rPr>
          <w:rFonts w:ascii="Calibri" w:eastAsia="Calibri" w:hAnsi="Calibri" w:cs="Calibri"/>
          <w:color w:val="196B24" w:themeColor="accent3"/>
        </w:rPr>
        <w:t xml:space="preserve">Yes, these managers meet monthly with the Office Manager to review WIP documents. They ensure all parts invoices and repair orders are closed out within 30 days. </w:t>
      </w:r>
    </w:p>
    <w:p w14:paraId="137B46DB" w14:textId="77777777" w:rsidR="00857621" w:rsidRPr="00340636" w:rsidRDefault="00857621" w:rsidP="00524407">
      <w:pPr>
        <w:rPr>
          <w:rFonts w:ascii="Calibri" w:hAnsi="Calibri" w:cs="Calibri"/>
        </w:rPr>
      </w:pPr>
    </w:p>
    <w:p w14:paraId="7B5A08FC" w14:textId="713ACC81" w:rsidR="00857621" w:rsidRPr="00340636" w:rsidRDefault="00857621" w:rsidP="00524407">
      <w:pPr>
        <w:numPr>
          <w:ilvl w:val="0"/>
          <w:numId w:val="15"/>
        </w:numPr>
        <w:ind w:left="360"/>
        <w:contextualSpacing/>
        <w:rPr>
          <w:rFonts w:ascii="Calibri" w:hAnsi="Calibri" w:cs="Calibri"/>
        </w:rPr>
      </w:pPr>
      <w:r w:rsidRPr="6F7B8C58">
        <w:rPr>
          <w:rFonts w:ascii="Calibri" w:hAnsi="Calibri" w:cs="Calibri"/>
        </w:rPr>
        <w:t xml:space="preserve">Is the financial statement for the </w:t>
      </w:r>
      <w:r w:rsidR="00AB68E4" w:rsidRPr="6F7B8C58">
        <w:rPr>
          <w:rFonts w:ascii="Calibri" w:hAnsi="Calibri" w:cs="Calibri"/>
        </w:rPr>
        <w:t>P</w:t>
      </w:r>
      <w:r w:rsidRPr="6F7B8C58">
        <w:rPr>
          <w:rFonts w:ascii="Calibri" w:hAnsi="Calibri" w:cs="Calibri"/>
        </w:rPr>
        <w:t>arts department given to the manager and discussed on a weekly/monthly basis? If not, is a daily operating report of sales, gross profit</w:t>
      </w:r>
      <w:r w:rsidR="006A0BE2" w:rsidRPr="6F7B8C58">
        <w:rPr>
          <w:rFonts w:ascii="Calibri" w:hAnsi="Calibri" w:cs="Calibri"/>
        </w:rPr>
        <w:t>,</w:t>
      </w:r>
      <w:r w:rsidRPr="6F7B8C58">
        <w:rPr>
          <w:rFonts w:ascii="Calibri" w:hAnsi="Calibri" w:cs="Calibri"/>
        </w:rPr>
        <w:t xml:space="preserve"> etc., provided to the </w:t>
      </w:r>
      <w:r w:rsidR="00AB68E4" w:rsidRPr="6F7B8C58">
        <w:rPr>
          <w:rFonts w:ascii="Calibri" w:hAnsi="Calibri" w:cs="Calibri"/>
        </w:rPr>
        <w:t>P</w:t>
      </w:r>
      <w:r w:rsidRPr="6F7B8C58">
        <w:rPr>
          <w:rFonts w:ascii="Calibri" w:hAnsi="Calibri" w:cs="Calibri"/>
        </w:rPr>
        <w:t xml:space="preserve">arts </w:t>
      </w:r>
      <w:r w:rsidR="00AB68E4" w:rsidRPr="6F7B8C58">
        <w:rPr>
          <w:rFonts w:ascii="Calibri" w:hAnsi="Calibri" w:cs="Calibri"/>
        </w:rPr>
        <w:t>M</w:t>
      </w:r>
      <w:r w:rsidRPr="6F7B8C58">
        <w:rPr>
          <w:rFonts w:ascii="Calibri" w:hAnsi="Calibri" w:cs="Calibri"/>
        </w:rPr>
        <w:t>anager for review (DOC)?</w:t>
      </w:r>
      <w:r w:rsidR="61D5CD1F" w:rsidRPr="6F7B8C58">
        <w:rPr>
          <w:rFonts w:ascii="Calibri" w:eastAsia="Calibri" w:hAnsi="Calibri" w:cs="Calibri"/>
        </w:rPr>
        <w:t xml:space="preserve">  </w:t>
      </w:r>
      <w:r w:rsidR="61D5CD1F" w:rsidRPr="6F7B8C58">
        <w:rPr>
          <w:rFonts w:ascii="Calibri" w:eastAsia="Calibri" w:hAnsi="Calibri" w:cs="Calibri"/>
          <w:color w:val="196B24" w:themeColor="accent3"/>
        </w:rPr>
        <w:t>The financial statement is reviewed monthly, but we provide a daily operating report for more immediate insights. We might benefit from a more frequent review of key metrics to stay agile</w:t>
      </w:r>
      <w:r w:rsidR="61D5CD1F" w:rsidRPr="6F7B8C58">
        <w:rPr>
          <w:rFonts w:ascii="Calibri" w:eastAsia="Calibri" w:hAnsi="Calibri" w:cs="Calibri"/>
        </w:rPr>
        <w:t>.</w:t>
      </w:r>
    </w:p>
    <w:p w14:paraId="4817AC0C" w14:textId="77777777" w:rsidR="00857621" w:rsidRPr="00340636" w:rsidRDefault="00857621" w:rsidP="00524407">
      <w:pPr>
        <w:contextualSpacing/>
        <w:rPr>
          <w:rFonts w:ascii="Calibri" w:hAnsi="Calibri" w:cs="Calibri"/>
        </w:rPr>
      </w:pPr>
    </w:p>
    <w:p w14:paraId="176B90C8" w14:textId="4DB8BBE9" w:rsidR="00857621" w:rsidRPr="00340636" w:rsidRDefault="000362DF" w:rsidP="6F7B8C58">
      <w:pPr>
        <w:numPr>
          <w:ilvl w:val="0"/>
          <w:numId w:val="15"/>
        </w:numPr>
        <w:ind w:left="360"/>
        <w:contextualSpacing/>
        <w:rPr>
          <w:rFonts w:ascii="Calibri" w:eastAsia="Calibri" w:hAnsi="Calibri" w:cs="Calibri"/>
          <w:i/>
          <w:iCs/>
          <w:color w:val="196B24" w:themeColor="accent3"/>
        </w:rPr>
      </w:pPr>
      <w:r w:rsidRPr="6F7B8C58">
        <w:rPr>
          <w:rFonts w:ascii="Calibri" w:hAnsi="Calibri" w:cs="Calibri"/>
        </w:rPr>
        <w:t xml:space="preserve">What is your retail pricing strategy for your </w:t>
      </w:r>
      <w:r w:rsidR="00F87046" w:rsidRPr="6F7B8C58">
        <w:rPr>
          <w:rFonts w:ascii="Calibri" w:hAnsi="Calibri" w:cs="Calibri"/>
        </w:rPr>
        <w:t>P</w:t>
      </w:r>
      <w:r w:rsidRPr="6F7B8C58">
        <w:rPr>
          <w:rFonts w:ascii="Calibri" w:hAnsi="Calibri" w:cs="Calibri"/>
        </w:rPr>
        <w:t xml:space="preserve">arts department? </w:t>
      </w:r>
      <w:r w:rsidR="0026208D" w:rsidRPr="6F7B8C58">
        <w:rPr>
          <w:rFonts w:ascii="Calibri" w:hAnsi="Calibri" w:cs="Calibri"/>
        </w:rPr>
        <w:t xml:space="preserve">How often do you </w:t>
      </w:r>
      <w:r w:rsidRPr="6F7B8C58">
        <w:rPr>
          <w:rFonts w:ascii="Calibri" w:hAnsi="Calibri" w:cs="Calibri"/>
        </w:rPr>
        <w:t>check to see whether your pricing goals are being achieved</w:t>
      </w:r>
      <w:r w:rsidR="0026208D" w:rsidRPr="6F7B8C58">
        <w:rPr>
          <w:rFonts w:ascii="Calibri" w:hAnsi="Calibri" w:cs="Calibri"/>
        </w:rPr>
        <w:t>?</w:t>
      </w:r>
      <w:r w:rsidR="1EC801DF" w:rsidRPr="6F7B8C58">
        <w:rPr>
          <w:rFonts w:ascii="Calibri" w:eastAsia="Calibri" w:hAnsi="Calibri" w:cs="Calibri"/>
          <w:i/>
          <w:iCs/>
        </w:rPr>
        <w:t xml:space="preserve"> </w:t>
      </w:r>
      <w:r w:rsidR="1EC801DF" w:rsidRPr="6F7B8C58">
        <w:rPr>
          <w:rFonts w:ascii="Calibri" w:eastAsia="Calibri" w:hAnsi="Calibri" w:cs="Calibri"/>
          <w:i/>
          <w:iCs/>
          <w:color w:val="196B24" w:themeColor="accent3"/>
        </w:rPr>
        <w:t>Our strategy is to maintain competitive pricing while ensuring a healthy margin. We review our pricing goals quarterly and adjust as needed. We could conduct a yearly competitive analysis to stay ahead.</w:t>
      </w:r>
    </w:p>
    <w:p w14:paraId="0793AE10" w14:textId="049668E1" w:rsidR="00857621" w:rsidRPr="00340636" w:rsidRDefault="00857621" w:rsidP="6F7B8C58">
      <w:pPr>
        <w:ind w:left="360"/>
        <w:contextualSpacing/>
        <w:rPr>
          <w:rFonts w:ascii="Calibri" w:hAnsi="Calibri" w:cs="Calibri"/>
        </w:rPr>
      </w:pPr>
    </w:p>
    <w:p w14:paraId="4789410D" w14:textId="71464435" w:rsidR="00874C10" w:rsidRPr="00340636" w:rsidRDefault="000F3766" w:rsidP="6F7B8C58">
      <w:pPr>
        <w:numPr>
          <w:ilvl w:val="0"/>
          <w:numId w:val="15"/>
        </w:numPr>
        <w:ind w:left="360"/>
        <w:contextualSpacing/>
        <w:rPr>
          <w:rFonts w:ascii="Calibri" w:eastAsia="Calibri" w:hAnsi="Calibri" w:cs="Calibri"/>
          <w:i/>
          <w:iCs/>
          <w:color w:val="196B24" w:themeColor="accent3"/>
        </w:rPr>
      </w:pPr>
      <w:r w:rsidRPr="6F7B8C58">
        <w:rPr>
          <w:rFonts w:ascii="Calibri" w:hAnsi="Calibri" w:cs="Calibri"/>
        </w:rPr>
        <w:t>How often</w:t>
      </w:r>
      <w:r w:rsidR="000362DF" w:rsidRPr="6F7B8C58">
        <w:rPr>
          <w:rFonts w:ascii="Calibri" w:hAnsi="Calibri" w:cs="Calibri"/>
        </w:rPr>
        <w:t xml:space="preserve"> do you audit your dealership’s </w:t>
      </w:r>
      <w:r w:rsidR="006A0BE2" w:rsidRPr="6F7B8C58">
        <w:rPr>
          <w:rFonts w:ascii="Calibri" w:hAnsi="Calibri" w:cs="Calibri"/>
        </w:rPr>
        <w:t>P</w:t>
      </w:r>
      <w:r w:rsidR="000362DF" w:rsidRPr="6F7B8C58">
        <w:rPr>
          <w:rFonts w:ascii="Calibri" w:hAnsi="Calibri" w:cs="Calibri"/>
        </w:rPr>
        <w:t xml:space="preserve">arts web page? </w:t>
      </w:r>
      <w:r w:rsidR="004105E0" w:rsidRPr="6F7B8C58">
        <w:rPr>
          <w:rFonts w:ascii="Calibri" w:hAnsi="Calibri" w:cs="Calibri"/>
        </w:rPr>
        <w:t>How often a</w:t>
      </w:r>
      <w:r w:rsidR="000362DF" w:rsidRPr="6F7B8C58">
        <w:rPr>
          <w:rFonts w:ascii="Calibri" w:hAnsi="Calibri" w:cs="Calibri"/>
        </w:rPr>
        <w:t>re coupons, hours of business</w:t>
      </w:r>
      <w:r w:rsidR="004105E0" w:rsidRPr="6F7B8C58">
        <w:rPr>
          <w:rFonts w:ascii="Calibri" w:hAnsi="Calibri" w:cs="Calibri"/>
        </w:rPr>
        <w:t xml:space="preserve">, </w:t>
      </w:r>
      <w:r w:rsidR="006A0BE2" w:rsidRPr="6F7B8C58">
        <w:rPr>
          <w:rFonts w:ascii="Calibri" w:hAnsi="Calibri" w:cs="Calibri"/>
        </w:rPr>
        <w:t>etc., reviewed</w:t>
      </w:r>
      <w:r w:rsidR="004105E0" w:rsidRPr="6F7B8C58">
        <w:rPr>
          <w:rFonts w:ascii="Calibri" w:hAnsi="Calibri" w:cs="Calibri"/>
        </w:rPr>
        <w:t xml:space="preserve"> and </w:t>
      </w:r>
      <w:r w:rsidRPr="6F7B8C58">
        <w:rPr>
          <w:rFonts w:ascii="Calibri" w:hAnsi="Calibri" w:cs="Calibri"/>
        </w:rPr>
        <w:t>updated?</w:t>
      </w:r>
      <w:r w:rsidR="75B06F85" w:rsidRPr="6F7B8C58">
        <w:rPr>
          <w:rFonts w:ascii="Calibri" w:eastAsia="Calibri" w:hAnsi="Calibri" w:cs="Calibri"/>
          <w:i/>
          <w:iCs/>
        </w:rPr>
        <w:t xml:space="preserve"> </w:t>
      </w:r>
      <w:r w:rsidR="75B06F85" w:rsidRPr="6F7B8C58">
        <w:rPr>
          <w:rFonts w:ascii="Calibri" w:eastAsia="Calibri" w:hAnsi="Calibri" w:cs="Calibri"/>
          <w:i/>
          <w:iCs/>
          <w:color w:val="196B24" w:themeColor="accent3"/>
        </w:rPr>
        <w:t>We audit our Parts web page monthly. Coupons and business hours are reviewed and updated as needed.</w:t>
      </w:r>
    </w:p>
    <w:p w14:paraId="77917420" w14:textId="77777777" w:rsidR="004105E0" w:rsidRPr="00340636" w:rsidRDefault="004105E0" w:rsidP="00524407">
      <w:pPr>
        <w:pStyle w:val="ListParagraph"/>
        <w:ind w:left="360"/>
        <w:rPr>
          <w:rFonts w:ascii="Calibri" w:hAnsi="Calibri" w:cs="Calibri"/>
        </w:rPr>
      </w:pPr>
    </w:p>
    <w:p w14:paraId="2220D8C0" w14:textId="0957E1D5" w:rsidR="004105E0" w:rsidRPr="00340636" w:rsidRDefault="004105E0"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Do you have a Parts online eStore? </w:t>
      </w:r>
      <w:bookmarkStart w:id="1" w:name="_Int_7BraVON1"/>
      <w:r w:rsidR="00F87046" w:rsidRPr="6F7B8C58">
        <w:rPr>
          <w:rFonts w:ascii="Calibri" w:hAnsi="Calibri" w:cs="Calibri"/>
        </w:rPr>
        <w:t>How do you ensure that</w:t>
      </w:r>
      <w:r w:rsidRPr="6F7B8C58">
        <w:rPr>
          <w:rFonts w:ascii="Calibri" w:hAnsi="Calibri" w:cs="Calibri"/>
        </w:rPr>
        <w:t xml:space="preserve"> parts order forms/queries </w:t>
      </w:r>
      <w:r w:rsidR="00F87046" w:rsidRPr="6F7B8C58">
        <w:rPr>
          <w:rFonts w:ascii="Calibri" w:hAnsi="Calibri" w:cs="Calibri"/>
        </w:rPr>
        <w:t xml:space="preserve">are </w:t>
      </w:r>
      <w:r w:rsidRPr="6F7B8C58">
        <w:rPr>
          <w:rFonts w:ascii="Calibri" w:hAnsi="Calibri" w:cs="Calibri"/>
        </w:rPr>
        <w:t>responded to in a timely manner</w:t>
      </w:r>
      <w:r w:rsidR="006A0BE2" w:rsidRPr="6F7B8C58">
        <w:rPr>
          <w:rFonts w:ascii="Calibri" w:hAnsi="Calibri" w:cs="Calibri"/>
        </w:rPr>
        <w:t>?</w:t>
      </w:r>
      <w:bookmarkEnd w:id="1"/>
      <w:r w:rsidRPr="6F7B8C58">
        <w:rPr>
          <w:rFonts w:ascii="Calibri" w:hAnsi="Calibri" w:cs="Calibri"/>
        </w:rPr>
        <w:t xml:space="preserve"> </w:t>
      </w:r>
      <w:r w:rsidR="006A0BE2" w:rsidRPr="6F7B8C58">
        <w:rPr>
          <w:rFonts w:ascii="Calibri" w:hAnsi="Calibri" w:cs="Calibri"/>
        </w:rPr>
        <w:t>W</w:t>
      </w:r>
      <w:r w:rsidRPr="6F7B8C58">
        <w:rPr>
          <w:rFonts w:ascii="Calibri" w:hAnsi="Calibri" w:cs="Calibri"/>
        </w:rPr>
        <w:t>ho gets the email leads/questions?</w:t>
      </w:r>
      <w:r w:rsidR="306992CB" w:rsidRPr="6F7B8C58">
        <w:rPr>
          <w:rFonts w:ascii="Calibri" w:eastAsia="Calibri" w:hAnsi="Calibri" w:cs="Calibri"/>
        </w:rPr>
        <w:t xml:space="preserve"> </w:t>
      </w:r>
      <w:r w:rsidR="306992CB" w:rsidRPr="6F7B8C58">
        <w:rPr>
          <w:rFonts w:ascii="Calibri" w:eastAsia="Calibri" w:hAnsi="Calibri" w:cs="Calibri"/>
          <w:color w:val="196B24" w:themeColor="accent3"/>
        </w:rPr>
        <w:t>Yes, we have an online eStore. Email leads are directed to our parts Manager, who ensures timely responses. We could consider setting up an automated response system to acknowledge receipt and set expectations for follow-up.</w:t>
      </w:r>
    </w:p>
    <w:p w14:paraId="61281198" w14:textId="77777777" w:rsidR="004105E0" w:rsidRPr="00340636" w:rsidRDefault="004105E0" w:rsidP="00524407">
      <w:pPr>
        <w:contextualSpacing/>
        <w:rPr>
          <w:rFonts w:ascii="Calibri" w:hAnsi="Calibri" w:cs="Calibri"/>
        </w:rPr>
      </w:pPr>
    </w:p>
    <w:p w14:paraId="5937D7DF" w14:textId="74245752" w:rsidR="004105E0" w:rsidRPr="00340636" w:rsidRDefault="00C71623" w:rsidP="00524407">
      <w:pPr>
        <w:numPr>
          <w:ilvl w:val="0"/>
          <w:numId w:val="15"/>
        </w:numPr>
        <w:ind w:left="360"/>
        <w:contextualSpacing/>
        <w:rPr>
          <w:rFonts w:ascii="Calibri" w:hAnsi="Calibri" w:cs="Calibri"/>
        </w:rPr>
      </w:pPr>
      <w:r w:rsidRPr="6F7B8C58">
        <w:rPr>
          <w:rFonts w:ascii="Calibri" w:hAnsi="Calibri" w:cs="Calibri"/>
        </w:rPr>
        <w:t xml:space="preserve">What sales training is available to </w:t>
      </w:r>
      <w:r w:rsidR="006A0BE2" w:rsidRPr="6F7B8C58">
        <w:rPr>
          <w:rFonts w:ascii="Calibri" w:hAnsi="Calibri" w:cs="Calibri"/>
        </w:rPr>
        <w:t>P</w:t>
      </w:r>
      <w:r w:rsidRPr="6F7B8C58">
        <w:rPr>
          <w:rFonts w:ascii="Calibri" w:hAnsi="Calibri" w:cs="Calibri"/>
        </w:rPr>
        <w:t>arts personnel? If training is available, is it mandatory</w:t>
      </w:r>
      <w:r w:rsidR="00F87046" w:rsidRPr="6F7B8C58">
        <w:rPr>
          <w:rFonts w:ascii="Calibri" w:hAnsi="Calibri" w:cs="Calibri"/>
        </w:rPr>
        <w:t>? H</w:t>
      </w:r>
      <w:r w:rsidRPr="6F7B8C58">
        <w:rPr>
          <w:rFonts w:ascii="Calibri" w:hAnsi="Calibri" w:cs="Calibri"/>
        </w:rPr>
        <w:t>ow often are sales skills assessed, tested, and refreshed?</w:t>
      </w:r>
      <w:r w:rsidR="5D8569D3" w:rsidRPr="6F7B8C58">
        <w:rPr>
          <w:rFonts w:ascii="Calibri" w:eastAsia="Calibri" w:hAnsi="Calibri" w:cs="Calibri"/>
        </w:rPr>
        <w:t xml:space="preserve">  </w:t>
      </w:r>
      <w:r w:rsidR="5D8569D3" w:rsidRPr="6F7B8C58">
        <w:rPr>
          <w:rFonts w:ascii="Calibri" w:eastAsia="Calibri" w:hAnsi="Calibri" w:cs="Calibri"/>
          <w:color w:val="196B24" w:themeColor="accent3"/>
        </w:rPr>
        <w:t>Sales training is available and mandatory for new hires. We currently assess sales skills annually and refresher courses and role-playing exercises to keep skills sharp</w:t>
      </w:r>
      <w:r w:rsidR="5D8569D3" w:rsidRPr="6F7B8C58">
        <w:rPr>
          <w:rFonts w:ascii="Calibri" w:eastAsia="Calibri" w:hAnsi="Calibri" w:cs="Calibri"/>
        </w:rPr>
        <w:t>.</w:t>
      </w:r>
    </w:p>
    <w:p w14:paraId="4E61762E" w14:textId="77777777" w:rsidR="00874C10" w:rsidRPr="00340636" w:rsidRDefault="00874C10" w:rsidP="00524407">
      <w:pPr>
        <w:rPr>
          <w:rFonts w:ascii="Calibri" w:hAnsi="Calibri" w:cs="Calibri"/>
        </w:rPr>
      </w:pPr>
    </w:p>
    <w:p w14:paraId="776A4432" w14:textId="449E49D5" w:rsidR="00C71623" w:rsidRPr="00340636" w:rsidRDefault="00C71623" w:rsidP="6F7B8C58">
      <w:pPr>
        <w:numPr>
          <w:ilvl w:val="0"/>
          <w:numId w:val="15"/>
        </w:numPr>
        <w:ind w:left="360"/>
        <w:contextualSpacing/>
        <w:rPr>
          <w:rFonts w:ascii="Calibri" w:hAnsi="Calibri" w:cs="Calibri"/>
          <w:color w:val="196B24" w:themeColor="accent3"/>
        </w:rPr>
      </w:pPr>
      <w:r w:rsidRPr="6F7B8C58">
        <w:rPr>
          <w:rFonts w:ascii="Calibri" w:hAnsi="Calibri" w:cs="Calibri"/>
        </w:rPr>
        <w:t xml:space="preserve">Do you have a process to </w:t>
      </w:r>
      <w:r w:rsidR="006A0BE2" w:rsidRPr="6F7B8C58">
        <w:rPr>
          <w:rFonts w:ascii="Calibri" w:hAnsi="Calibri" w:cs="Calibri"/>
        </w:rPr>
        <w:t xml:space="preserve">offer </w:t>
      </w:r>
      <w:r w:rsidRPr="6F7B8C58">
        <w:rPr>
          <w:rFonts w:ascii="Calibri" w:hAnsi="Calibri" w:cs="Calibri"/>
        </w:rPr>
        <w:t xml:space="preserve">accessories to 100% of your </w:t>
      </w:r>
      <w:r w:rsidR="006A0BE2" w:rsidRPr="6F7B8C58">
        <w:rPr>
          <w:rFonts w:ascii="Calibri" w:hAnsi="Calibri" w:cs="Calibri"/>
        </w:rPr>
        <w:t>N</w:t>
      </w:r>
      <w:r w:rsidRPr="6F7B8C58">
        <w:rPr>
          <w:rFonts w:ascii="Calibri" w:hAnsi="Calibri" w:cs="Calibri"/>
        </w:rPr>
        <w:t xml:space="preserve">ew and </w:t>
      </w:r>
      <w:r w:rsidR="006A0BE2" w:rsidRPr="6F7B8C58">
        <w:rPr>
          <w:rFonts w:ascii="Calibri" w:hAnsi="Calibri" w:cs="Calibri"/>
        </w:rPr>
        <w:t>U</w:t>
      </w:r>
      <w:r w:rsidR="0031367B" w:rsidRPr="6F7B8C58">
        <w:rPr>
          <w:rFonts w:ascii="Calibri" w:hAnsi="Calibri" w:cs="Calibri"/>
        </w:rPr>
        <w:t>sed</w:t>
      </w:r>
      <w:r w:rsidRPr="6F7B8C58">
        <w:rPr>
          <w:rFonts w:ascii="Calibri" w:hAnsi="Calibri" w:cs="Calibri"/>
        </w:rPr>
        <w:t xml:space="preserve"> customers? </w:t>
      </w:r>
      <w:r w:rsidR="00874C10" w:rsidRPr="6F7B8C58">
        <w:rPr>
          <w:rFonts w:ascii="Calibri" w:hAnsi="Calibri" w:cs="Calibri"/>
        </w:rPr>
        <w:t xml:space="preserve"> </w:t>
      </w:r>
      <w:r w:rsidR="00824ADC" w:rsidRPr="6F7B8C58">
        <w:rPr>
          <w:rFonts w:ascii="Calibri" w:hAnsi="Calibri" w:cs="Calibri"/>
        </w:rPr>
        <w:t xml:space="preserve">If so, what does it look like? </w:t>
      </w:r>
      <w:r w:rsidRPr="6F7B8C58">
        <w:rPr>
          <w:rFonts w:ascii="Calibri" w:hAnsi="Calibri" w:cs="Calibri"/>
        </w:rPr>
        <w:t>If not, why</w:t>
      </w:r>
      <w:r w:rsidR="00824ADC" w:rsidRPr="6F7B8C58">
        <w:rPr>
          <w:rFonts w:ascii="Calibri" w:hAnsi="Calibri" w:cs="Calibri"/>
        </w:rPr>
        <w:t xml:space="preserve"> not</w:t>
      </w:r>
      <w:r w:rsidRPr="6F7B8C58">
        <w:rPr>
          <w:rFonts w:ascii="Calibri" w:hAnsi="Calibri" w:cs="Calibri"/>
        </w:rPr>
        <w:t xml:space="preserve">? </w:t>
      </w:r>
      <w:r w:rsidR="3AB411B3" w:rsidRPr="6F7B8C58">
        <w:rPr>
          <w:rFonts w:ascii="Calibri" w:hAnsi="Calibri" w:cs="Calibri"/>
          <w:color w:val="196B24" w:themeColor="accent3"/>
        </w:rPr>
        <w:t>Yes</w:t>
      </w:r>
      <w:r w:rsidR="3AB411B3" w:rsidRPr="6F7B8C58">
        <w:rPr>
          <w:rFonts w:ascii="Calibri" w:eastAsia="Calibri" w:hAnsi="Calibri" w:cs="Calibri"/>
          <w:color w:val="196B24" w:themeColor="accent3"/>
        </w:rPr>
        <w:t xml:space="preserve">, we offer accessories to all customers through a scripted pitch during their visit. </w:t>
      </w:r>
    </w:p>
    <w:p w14:paraId="388CA28D" w14:textId="17BF405D" w:rsidR="00C71623" w:rsidRPr="00340636" w:rsidRDefault="00C71623"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What would help you sell more accessories? </w:t>
      </w:r>
      <w:r w:rsidR="79A086A4" w:rsidRPr="6F7B8C58">
        <w:rPr>
          <w:rFonts w:ascii="Calibri" w:hAnsi="Calibri" w:cs="Calibri"/>
        </w:rPr>
        <w:t xml:space="preserve"> </w:t>
      </w:r>
      <w:r w:rsidR="79A086A4" w:rsidRPr="6F7B8C58">
        <w:rPr>
          <w:rFonts w:ascii="Calibri" w:eastAsia="Calibri" w:hAnsi="Calibri" w:cs="Calibri"/>
          <w:color w:val="196B24" w:themeColor="accent3"/>
        </w:rPr>
        <w:t>Continual training on product knowledge and sales techniques.</w:t>
      </w:r>
      <w:r w:rsidR="79A086A4" w:rsidRPr="6F7B8C58">
        <w:rPr>
          <w:rFonts w:ascii="Calibri" w:eastAsia="Calibri" w:hAnsi="Calibri" w:cs="Calibri"/>
          <w:b/>
          <w:bCs/>
          <w:color w:val="196B24" w:themeColor="accent3"/>
        </w:rPr>
        <w:t xml:space="preserve"> Promotions:</w:t>
      </w:r>
      <w:r w:rsidR="79A086A4" w:rsidRPr="6F7B8C58">
        <w:rPr>
          <w:rFonts w:ascii="Calibri" w:eastAsia="Calibri" w:hAnsi="Calibri" w:cs="Calibri"/>
          <w:color w:val="196B24" w:themeColor="accent3"/>
        </w:rPr>
        <w:t xml:space="preserve"> Running targeted promotions or discounts on accessories.</w:t>
      </w:r>
    </w:p>
    <w:p w14:paraId="083E4252" w14:textId="3615C5F3" w:rsidR="00C71623" w:rsidRPr="00340636" w:rsidRDefault="79A086A4" w:rsidP="6F7B8C58">
      <w:pPr>
        <w:contextualSpacing/>
        <w:rPr>
          <w:rFonts w:ascii="Calibri" w:eastAsia="Calibri" w:hAnsi="Calibri" w:cs="Calibri"/>
          <w:color w:val="196B24" w:themeColor="accent3"/>
        </w:rPr>
      </w:pPr>
      <w:r w:rsidRPr="6F7B8C58">
        <w:rPr>
          <w:rFonts w:ascii="Calibri" w:eastAsia="Calibri" w:hAnsi="Calibri" w:cs="Calibri"/>
          <w:b/>
          <w:bCs/>
          <w:color w:val="196B24" w:themeColor="accent3"/>
        </w:rPr>
        <w:t xml:space="preserve">     Display and Placement:</w:t>
      </w:r>
      <w:r w:rsidRPr="6F7B8C58">
        <w:rPr>
          <w:rFonts w:ascii="Calibri" w:eastAsia="Calibri" w:hAnsi="Calibri" w:cs="Calibri"/>
          <w:color w:val="196B24" w:themeColor="accent3"/>
        </w:rPr>
        <w:t xml:space="preserve"> Ensuring accessories are prominently displayed in-store and online</w:t>
      </w:r>
    </w:p>
    <w:p w14:paraId="0079C749" w14:textId="093B936D" w:rsidR="00C71623" w:rsidRPr="00340636" w:rsidRDefault="79A086A4" w:rsidP="6F7B8C58">
      <w:pPr>
        <w:contextualSpacing/>
        <w:rPr>
          <w:rFonts w:ascii="Calibri" w:eastAsia="Calibri" w:hAnsi="Calibri" w:cs="Calibri"/>
          <w:color w:val="196B24" w:themeColor="accent3"/>
        </w:rPr>
      </w:pPr>
      <w:r w:rsidRPr="6F7B8C58">
        <w:rPr>
          <w:rFonts w:ascii="Calibri" w:eastAsia="Calibri" w:hAnsi="Calibri" w:cs="Calibri"/>
          <w:b/>
          <w:bCs/>
          <w:color w:val="196B24" w:themeColor="accent3"/>
        </w:rPr>
        <w:t xml:space="preserve">       </w:t>
      </w:r>
    </w:p>
    <w:p w14:paraId="5ADEF9A2" w14:textId="77777777" w:rsidR="00C71623" w:rsidRPr="00340636" w:rsidRDefault="00C71623" w:rsidP="00524407">
      <w:pPr>
        <w:contextualSpacing/>
        <w:rPr>
          <w:rFonts w:ascii="Calibri" w:hAnsi="Calibri" w:cs="Calibri"/>
        </w:rPr>
      </w:pPr>
    </w:p>
    <w:p w14:paraId="371BABF2" w14:textId="58912CFD" w:rsidR="00874C10" w:rsidRPr="00340636" w:rsidRDefault="00874C10" w:rsidP="6F7B8C58">
      <w:pPr>
        <w:numPr>
          <w:ilvl w:val="0"/>
          <w:numId w:val="15"/>
        </w:numPr>
        <w:ind w:left="360"/>
        <w:contextualSpacing/>
        <w:rPr>
          <w:rFonts w:ascii="Calibri" w:eastAsia="Calibri" w:hAnsi="Calibri" w:cs="Calibri"/>
          <w:color w:val="196B24" w:themeColor="accent3"/>
        </w:rPr>
      </w:pPr>
      <w:r w:rsidRPr="6F7B8C58">
        <w:rPr>
          <w:rFonts w:ascii="Calibri" w:hAnsi="Calibri" w:cs="Calibri"/>
        </w:rPr>
        <w:t xml:space="preserve">Do you review </w:t>
      </w:r>
      <w:r w:rsidR="00307242" w:rsidRPr="6F7B8C58">
        <w:rPr>
          <w:rFonts w:ascii="Calibri" w:hAnsi="Calibri" w:cs="Calibri"/>
        </w:rPr>
        <w:t xml:space="preserve">your </w:t>
      </w:r>
      <w:r w:rsidRPr="6F7B8C58">
        <w:rPr>
          <w:rFonts w:ascii="Calibri" w:hAnsi="Calibri" w:cs="Calibri"/>
        </w:rPr>
        <w:t xml:space="preserve">wholesale customers to see if </w:t>
      </w:r>
      <w:r w:rsidR="006A0BE2" w:rsidRPr="6F7B8C58">
        <w:rPr>
          <w:rFonts w:ascii="Calibri" w:hAnsi="Calibri" w:cs="Calibri"/>
        </w:rPr>
        <w:t>their s</w:t>
      </w:r>
      <w:r w:rsidR="00307242" w:rsidRPr="6F7B8C58">
        <w:rPr>
          <w:rFonts w:ascii="Calibri" w:hAnsi="Calibri" w:cs="Calibri"/>
        </w:rPr>
        <w:t>ales</w:t>
      </w:r>
      <w:r w:rsidR="006A0BE2" w:rsidRPr="6F7B8C58">
        <w:rPr>
          <w:rFonts w:ascii="Calibri" w:hAnsi="Calibri" w:cs="Calibri"/>
        </w:rPr>
        <w:t>, g</w:t>
      </w:r>
      <w:r w:rsidR="00307242" w:rsidRPr="6F7B8C58">
        <w:rPr>
          <w:rFonts w:ascii="Calibri" w:hAnsi="Calibri" w:cs="Calibri"/>
        </w:rPr>
        <w:t>ross</w:t>
      </w:r>
      <w:r w:rsidR="006A0BE2" w:rsidRPr="6F7B8C58">
        <w:rPr>
          <w:rFonts w:ascii="Calibri" w:hAnsi="Calibri" w:cs="Calibri"/>
        </w:rPr>
        <w:t>,</w:t>
      </w:r>
      <w:r w:rsidRPr="6F7B8C58">
        <w:rPr>
          <w:rFonts w:ascii="Calibri" w:hAnsi="Calibri" w:cs="Calibri"/>
        </w:rPr>
        <w:t xml:space="preserve"> and returns justify the expense of conducting business with them? </w:t>
      </w:r>
      <w:r w:rsidR="0038459D" w:rsidRPr="6F7B8C58">
        <w:rPr>
          <w:rFonts w:ascii="Calibri" w:hAnsi="Calibri" w:cs="Calibri"/>
        </w:rPr>
        <w:t>How often are they reviewed?</w:t>
      </w:r>
      <w:r w:rsidR="241CD32C" w:rsidRPr="6F7B8C58">
        <w:rPr>
          <w:rFonts w:ascii="Calibri" w:eastAsia="Calibri" w:hAnsi="Calibri" w:cs="Calibri"/>
        </w:rPr>
        <w:t xml:space="preserve"> </w:t>
      </w:r>
      <w:r w:rsidR="241CD32C" w:rsidRPr="6F7B8C58">
        <w:rPr>
          <w:rFonts w:ascii="Calibri" w:eastAsia="Calibri" w:hAnsi="Calibri" w:cs="Calibri"/>
          <w:color w:val="196B24" w:themeColor="accent3"/>
        </w:rPr>
        <w:t xml:space="preserve">Yes, We Assess sales volume, gross profit margins, return rates, and overall profitability every </w:t>
      </w:r>
      <w:r w:rsidR="3543289F" w:rsidRPr="6F7B8C58">
        <w:rPr>
          <w:rFonts w:ascii="Calibri" w:eastAsia="Calibri" w:hAnsi="Calibri" w:cs="Calibri"/>
          <w:color w:val="196B24" w:themeColor="accent3"/>
        </w:rPr>
        <w:t xml:space="preserve">three </w:t>
      </w:r>
      <w:r w:rsidR="241CD32C" w:rsidRPr="6F7B8C58">
        <w:rPr>
          <w:rFonts w:ascii="Calibri" w:eastAsia="Calibri" w:hAnsi="Calibri" w:cs="Calibri"/>
          <w:color w:val="196B24" w:themeColor="accent3"/>
        </w:rPr>
        <w:lastRenderedPageBreak/>
        <w:t>month</w:t>
      </w:r>
      <w:r w:rsidR="3FCBC0EC" w:rsidRPr="6F7B8C58">
        <w:rPr>
          <w:rFonts w:ascii="Calibri" w:eastAsia="Calibri" w:hAnsi="Calibri" w:cs="Calibri"/>
          <w:color w:val="196B24" w:themeColor="accent3"/>
        </w:rPr>
        <w:t>s</w:t>
      </w:r>
      <w:r w:rsidR="241CD32C" w:rsidRPr="6F7B8C58">
        <w:rPr>
          <w:rFonts w:ascii="Calibri" w:eastAsia="Calibri" w:hAnsi="Calibri" w:cs="Calibri"/>
          <w:color w:val="196B24" w:themeColor="accent3"/>
        </w:rPr>
        <w:t>. Determine if the revenue generated justifies the costs and efforts of maintaining the business relationship.</w:t>
      </w:r>
    </w:p>
    <w:p w14:paraId="3BA03E07" w14:textId="77777777" w:rsidR="00307242" w:rsidRPr="00340636" w:rsidRDefault="00307242" w:rsidP="00524407">
      <w:pPr>
        <w:pStyle w:val="ListParagraph"/>
        <w:ind w:left="360"/>
        <w:rPr>
          <w:rFonts w:ascii="Calibri" w:hAnsi="Calibri" w:cs="Calibri"/>
        </w:rPr>
      </w:pPr>
    </w:p>
    <w:p w14:paraId="0D786797" w14:textId="3F3377F1" w:rsidR="00A86F8F" w:rsidRPr="00340636" w:rsidRDefault="0038459D" w:rsidP="3AAC3630">
      <w:pPr>
        <w:numPr>
          <w:ilvl w:val="0"/>
          <w:numId w:val="15"/>
        </w:numPr>
        <w:ind w:left="360"/>
        <w:contextualSpacing/>
        <w:rPr>
          <w:rFonts w:ascii="Calibri" w:hAnsi="Calibri" w:cs="Calibri"/>
          <w:color w:val="00B050"/>
        </w:rPr>
      </w:pPr>
      <w:r w:rsidRPr="3AAC3630">
        <w:rPr>
          <w:rFonts w:ascii="Calibri" w:hAnsi="Calibri" w:cs="Calibri"/>
        </w:rPr>
        <w:t xml:space="preserve">Do you know how much each of your </w:t>
      </w:r>
      <w:r w:rsidR="006A0BE2" w:rsidRPr="3AAC3630">
        <w:rPr>
          <w:rFonts w:ascii="Calibri" w:hAnsi="Calibri" w:cs="Calibri"/>
        </w:rPr>
        <w:t>P</w:t>
      </w:r>
      <w:r w:rsidRPr="3AAC3630">
        <w:rPr>
          <w:rFonts w:ascii="Calibri" w:hAnsi="Calibri" w:cs="Calibri"/>
        </w:rPr>
        <w:t>arts salespeople must sell each day just to breakeven?</w:t>
      </w:r>
      <w:r w:rsidR="4C8B6EDD" w:rsidRPr="3AAC3630">
        <w:rPr>
          <w:rFonts w:ascii="Calibri" w:hAnsi="Calibri" w:cs="Calibri"/>
        </w:rPr>
        <w:t xml:space="preserve"> </w:t>
      </w:r>
      <w:r w:rsidR="4C8B6EDD" w:rsidRPr="3AAC3630">
        <w:rPr>
          <w:rFonts w:ascii="Calibri" w:hAnsi="Calibri" w:cs="Calibri"/>
          <w:color w:val="00B050"/>
        </w:rPr>
        <w:t xml:space="preserve">Yes, </w:t>
      </w:r>
      <w:r w:rsidR="72C1AA5F" w:rsidRPr="3AAC3630">
        <w:rPr>
          <w:rFonts w:ascii="Calibri" w:hAnsi="Calibri" w:cs="Calibri"/>
          <w:color w:val="00B050"/>
        </w:rPr>
        <w:t xml:space="preserve">we now utilize the </w:t>
      </w:r>
      <w:r w:rsidR="4C8B6EDD" w:rsidRPr="3AAC3630">
        <w:rPr>
          <w:rFonts w:ascii="Calibri" w:hAnsi="Calibri" w:cs="Calibri"/>
          <w:color w:val="00B050"/>
        </w:rPr>
        <w:t xml:space="preserve">breakeven </w:t>
      </w:r>
      <w:r w:rsidR="74CA408B" w:rsidRPr="3AAC3630">
        <w:rPr>
          <w:rFonts w:ascii="Calibri" w:hAnsi="Calibri" w:cs="Calibri"/>
          <w:color w:val="00B050"/>
        </w:rPr>
        <w:t>analysis. This</w:t>
      </w:r>
      <w:r w:rsidR="2764017B" w:rsidRPr="3AAC3630">
        <w:rPr>
          <w:rFonts w:ascii="Calibri" w:hAnsi="Calibri" w:cs="Calibri"/>
          <w:color w:val="00B050"/>
        </w:rPr>
        <w:t xml:space="preserve"> formula helps calculate how much each salesperson needs to sell daily to cover their costs.</w:t>
      </w:r>
      <w:r w:rsidRPr="3AAC3630">
        <w:rPr>
          <w:rFonts w:ascii="Calibri" w:hAnsi="Calibri" w:cs="Calibri"/>
          <w:color w:val="00B050"/>
        </w:rPr>
        <w:t xml:space="preserve"> </w:t>
      </w:r>
      <w:r w:rsidR="000362DF" w:rsidRPr="3AAC3630">
        <w:rPr>
          <w:rFonts w:ascii="Calibri" w:hAnsi="Calibri" w:cs="Calibri"/>
          <w:color w:val="00B050"/>
        </w:rPr>
        <w:t xml:space="preserve"> </w:t>
      </w:r>
    </w:p>
    <w:p w14:paraId="5F2AC58C" w14:textId="77777777" w:rsidR="00A86F8F" w:rsidRPr="00340636" w:rsidRDefault="00A86F8F" w:rsidP="3AAC3630">
      <w:pPr>
        <w:pStyle w:val="ListParagraph"/>
        <w:ind w:left="360"/>
        <w:rPr>
          <w:rFonts w:ascii="Calibri" w:hAnsi="Calibri" w:cs="Calibri"/>
          <w:color w:val="00B050"/>
        </w:rPr>
      </w:pPr>
    </w:p>
    <w:p w14:paraId="06E986D2" w14:textId="18747036" w:rsidR="00874C10" w:rsidRPr="00340636" w:rsidRDefault="00A86F8F" w:rsidP="6214321D">
      <w:pPr>
        <w:numPr>
          <w:ilvl w:val="0"/>
          <w:numId w:val="15"/>
        </w:numPr>
        <w:ind w:left="360"/>
        <w:contextualSpacing/>
        <w:rPr>
          <w:rFonts w:ascii="Calibri" w:eastAsia="Calibri" w:hAnsi="Calibri" w:cs="Calibri"/>
          <w:color w:val="00B050"/>
        </w:rPr>
      </w:pPr>
      <w:r w:rsidRPr="6214321D">
        <w:rPr>
          <w:rFonts w:ascii="Calibri" w:hAnsi="Calibri" w:cs="Calibri"/>
        </w:rPr>
        <w:t>What procedures do you have in place to ensure inventory accuracy and integrity? How are variances communicated to the accounting office?</w:t>
      </w:r>
      <w:r w:rsidR="76B5554C" w:rsidRPr="6214321D">
        <w:rPr>
          <w:rFonts w:ascii="Calibri" w:eastAsia="Calibri" w:hAnsi="Calibri" w:cs="Calibri"/>
        </w:rPr>
        <w:t xml:space="preserve"> </w:t>
      </w:r>
      <w:r w:rsidR="5E87404A" w:rsidRPr="6214321D">
        <w:rPr>
          <w:rFonts w:ascii="Calibri" w:eastAsia="Calibri" w:hAnsi="Calibri" w:cs="Calibri"/>
        </w:rPr>
        <w:t xml:space="preserve"> </w:t>
      </w:r>
      <w:r w:rsidR="76B5554C" w:rsidRPr="6214321D">
        <w:rPr>
          <w:rFonts w:ascii="Calibri" w:eastAsia="Calibri" w:hAnsi="Calibri" w:cs="Calibri"/>
          <w:color w:val="00B050"/>
        </w:rPr>
        <w:t>Conduct physical counts of inventory at scheduled intervals. Report discrepancies to the accounting office via variance reports</w:t>
      </w:r>
    </w:p>
    <w:p w14:paraId="47E5DC89" w14:textId="77777777" w:rsidR="00A86F8F" w:rsidRPr="00340636" w:rsidRDefault="00A86F8F" w:rsidP="6214321D">
      <w:pPr>
        <w:contextualSpacing/>
        <w:rPr>
          <w:rFonts w:ascii="Calibri" w:hAnsi="Calibri" w:cs="Calibri"/>
          <w:color w:val="00B050"/>
        </w:rPr>
      </w:pPr>
    </w:p>
    <w:p w14:paraId="584A6117" w14:textId="4ED72CED" w:rsidR="00874C10" w:rsidRPr="00340636" w:rsidRDefault="00874C10" w:rsidP="6214321D">
      <w:pPr>
        <w:numPr>
          <w:ilvl w:val="0"/>
          <w:numId w:val="15"/>
        </w:numPr>
        <w:ind w:left="360"/>
        <w:contextualSpacing/>
        <w:rPr>
          <w:rFonts w:ascii="Calibri" w:eastAsia="Calibri" w:hAnsi="Calibri" w:cs="Calibri"/>
          <w:color w:val="00B050"/>
        </w:rPr>
      </w:pPr>
      <w:r w:rsidRPr="6214321D">
        <w:rPr>
          <w:rFonts w:ascii="Calibri" w:hAnsi="Calibri" w:cs="Calibri"/>
        </w:rPr>
        <w:t>Are lost sales being tracked in your DMS</w:t>
      </w:r>
      <w:r w:rsidR="00A86F8F" w:rsidRPr="6214321D">
        <w:rPr>
          <w:rFonts w:ascii="Calibri" w:hAnsi="Calibri" w:cs="Calibri"/>
        </w:rPr>
        <w:t>? Do you have a common definition that all counter people understand?</w:t>
      </w:r>
      <w:r w:rsidR="00824ADC" w:rsidRPr="6214321D">
        <w:rPr>
          <w:rFonts w:ascii="Calibri" w:hAnsi="Calibri" w:cs="Calibri"/>
        </w:rPr>
        <w:t xml:space="preserve"> What is your definition?</w:t>
      </w:r>
      <w:r w:rsidR="07EA323B" w:rsidRPr="6214321D">
        <w:rPr>
          <w:rFonts w:ascii="Calibri" w:hAnsi="Calibri" w:cs="Calibri"/>
        </w:rPr>
        <w:t xml:space="preserve"> </w:t>
      </w:r>
      <w:r w:rsidR="07EA323B" w:rsidRPr="6214321D">
        <w:rPr>
          <w:rFonts w:ascii="Calibri" w:hAnsi="Calibri" w:cs="Calibri"/>
          <w:color w:val="00B050"/>
        </w:rPr>
        <w:t>Yes,</w:t>
      </w:r>
      <w:r w:rsidR="07EA323B" w:rsidRPr="6214321D">
        <w:rPr>
          <w:rFonts w:ascii="Calibri" w:eastAsia="Calibri" w:hAnsi="Calibri" w:cs="Calibri"/>
          <w:color w:val="00B050"/>
        </w:rPr>
        <w:t xml:space="preserve"> Lost sales are defined as instances where a part is requested but not available in inventory. </w:t>
      </w:r>
    </w:p>
    <w:p w14:paraId="387B89B8" w14:textId="77777777" w:rsidR="00A86F8F" w:rsidRPr="00340636" w:rsidRDefault="00A86F8F" w:rsidP="00524407">
      <w:pPr>
        <w:contextualSpacing/>
        <w:rPr>
          <w:rFonts w:ascii="Calibri" w:hAnsi="Calibri" w:cs="Calibri"/>
        </w:rPr>
      </w:pPr>
    </w:p>
    <w:p w14:paraId="765F33ED" w14:textId="1E71B5F4" w:rsidR="00307242" w:rsidRPr="00340636" w:rsidRDefault="00755A5D" w:rsidP="6214321D">
      <w:pPr>
        <w:numPr>
          <w:ilvl w:val="0"/>
          <w:numId w:val="15"/>
        </w:numPr>
        <w:ind w:left="360"/>
        <w:contextualSpacing/>
        <w:rPr>
          <w:rFonts w:ascii="Calibri" w:eastAsia="Calibri" w:hAnsi="Calibri" w:cs="Calibri"/>
          <w:color w:val="00B050"/>
        </w:rPr>
      </w:pPr>
      <w:r w:rsidRPr="3AAC3630">
        <w:rPr>
          <w:rFonts w:ascii="Calibri" w:hAnsi="Calibri" w:cs="Calibri"/>
        </w:rPr>
        <w:t xml:space="preserve">What is the biggest obstacle </w:t>
      </w:r>
      <w:r w:rsidR="00824ADC" w:rsidRPr="3AAC3630">
        <w:rPr>
          <w:rFonts w:ascii="Calibri" w:hAnsi="Calibri" w:cs="Calibri"/>
        </w:rPr>
        <w:t>to</w:t>
      </w:r>
      <w:r w:rsidRPr="3AAC3630">
        <w:rPr>
          <w:rFonts w:ascii="Calibri" w:hAnsi="Calibri" w:cs="Calibri"/>
        </w:rPr>
        <w:t xml:space="preserve"> getting your Special</w:t>
      </w:r>
      <w:r w:rsidR="00F87046" w:rsidRPr="3AAC3630">
        <w:rPr>
          <w:rFonts w:ascii="Calibri" w:hAnsi="Calibri" w:cs="Calibri"/>
        </w:rPr>
        <w:t xml:space="preserve"> </w:t>
      </w:r>
      <w:r w:rsidRPr="3AAC3630">
        <w:rPr>
          <w:rFonts w:ascii="Calibri" w:hAnsi="Calibri" w:cs="Calibri"/>
        </w:rPr>
        <w:t xml:space="preserve">Order parts off the SOP shelves and installed/picked up? </w:t>
      </w:r>
      <w:r w:rsidR="545F598D" w:rsidRPr="3AAC3630">
        <w:rPr>
          <w:rFonts w:ascii="Calibri" w:eastAsia="Calibri" w:hAnsi="Calibri" w:cs="Calibri"/>
          <w:color w:val="00B050"/>
        </w:rPr>
        <w:t>Inefficient follow-up procedures for notifying customers when their parts are ready can delay pickup or installation.</w:t>
      </w:r>
      <w:r w:rsidR="7DF0663B" w:rsidRPr="3AAC3630">
        <w:rPr>
          <w:rFonts w:ascii="Calibri" w:eastAsia="Calibri" w:hAnsi="Calibri" w:cs="Calibri"/>
          <w:color w:val="00B050"/>
        </w:rPr>
        <w:t xml:space="preserve"> Working with the bdc manager to implement a process</w:t>
      </w:r>
    </w:p>
    <w:p w14:paraId="3D58145E" w14:textId="77777777" w:rsidR="00755A5D" w:rsidRPr="00340636" w:rsidRDefault="00755A5D" w:rsidP="00524407">
      <w:pPr>
        <w:pStyle w:val="ListParagraph"/>
        <w:ind w:left="360"/>
        <w:rPr>
          <w:rFonts w:ascii="Calibri" w:hAnsi="Calibri" w:cs="Calibri"/>
        </w:rPr>
      </w:pPr>
    </w:p>
    <w:p w14:paraId="77122AFE" w14:textId="11D7A60E" w:rsidR="00755A5D" w:rsidRPr="00340636" w:rsidRDefault="00755A5D" w:rsidP="3AAC3630">
      <w:pPr>
        <w:numPr>
          <w:ilvl w:val="0"/>
          <w:numId w:val="15"/>
        </w:numPr>
        <w:ind w:left="360"/>
        <w:contextualSpacing/>
        <w:rPr>
          <w:rFonts w:ascii="Calibri" w:eastAsia="Calibri" w:hAnsi="Calibri" w:cs="Calibri"/>
          <w:color w:val="00B050"/>
        </w:rPr>
      </w:pPr>
      <w:r w:rsidRPr="3AAC3630">
        <w:rPr>
          <w:rFonts w:ascii="Calibri" w:hAnsi="Calibri" w:cs="Calibri"/>
        </w:rPr>
        <w:t xml:space="preserve">In your store, what do you feel is the biggest cause of frozen capital and/or obsolescence? What is </w:t>
      </w:r>
      <w:r w:rsidR="009D5BCF" w:rsidRPr="3AAC3630">
        <w:rPr>
          <w:rFonts w:ascii="Calibri" w:hAnsi="Calibri" w:cs="Calibri"/>
        </w:rPr>
        <w:t xml:space="preserve">the </w:t>
      </w:r>
      <w:r w:rsidRPr="3AAC3630">
        <w:rPr>
          <w:rFonts w:ascii="Calibri" w:hAnsi="Calibri" w:cs="Calibri"/>
        </w:rPr>
        <w:t xml:space="preserve">current dollar value of </w:t>
      </w:r>
      <w:r w:rsidR="009D5BCF" w:rsidRPr="3AAC3630">
        <w:rPr>
          <w:rFonts w:ascii="Calibri" w:hAnsi="Calibri" w:cs="Calibri"/>
        </w:rPr>
        <w:t xml:space="preserve">your </w:t>
      </w:r>
      <w:r w:rsidRPr="3AAC3630">
        <w:rPr>
          <w:rFonts w:ascii="Calibri" w:hAnsi="Calibri" w:cs="Calibri"/>
        </w:rPr>
        <w:t xml:space="preserve">obsolescence? </w:t>
      </w:r>
      <w:r w:rsidR="0AF1F690" w:rsidRPr="3AAC3630">
        <w:rPr>
          <w:rFonts w:ascii="Calibri" w:eastAsia="Calibri" w:hAnsi="Calibri" w:cs="Calibri"/>
          <w:color w:val="00B050"/>
        </w:rPr>
        <w:t xml:space="preserve">Overordering non demands </w:t>
      </w:r>
      <w:r w:rsidR="4FDC2EBC" w:rsidRPr="3AAC3630">
        <w:rPr>
          <w:rFonts w:ascii="Calibri" w:eastAsia="Calibri" w:hAnsi="Calibri" w:cs="Calibri"/>
          <w:color w:val="00B050"/>
        </w:rPr>
        <w:t>parts. Now working with third party to unload obsolescence parts</w:t>
      </w:r>
    </w:p>
    <w:p w14:paraId="0F08521B" w14:textId="77777777" w:rsidR="00755A5D" w:rsidRPr="00340636" w:rsidRDefault="00755A5D" w:rsidP="3AAC3630">
      <w:pPr>
        <w:pStyle w:val="ListParagraph"/>
        <w:ind w:left="360"/>
        <w:rPr>
          <w:rFonts w:ascii="Calibri" w:hAnsi="Calibri" w:cs="Calibri"/>
          <w:color w:val="00B050"/>
        </w:rPr>
      </w:pPr>
    </w:p>
    <w:p w14:paraId="4D4284CA" w14:textId="4A7363B5" w:rsidR="00755A5D" w:rsidRPr="00340636" w:rsidRDefault="00755A5D" w:rsidP="3AAC3630">
      <w:pPr>
        <w:numPr>
          <w:ilvl w:val="0"/>
          <w:numId w:val="15"/>
        </w:numPr>
        <w:ind w:left="360"/>
        <w:contextualSpacing/>
        <w:rPr>
          <w:rFonts w:ascii="Calibri" w:eastAsia="Calibri" w:hAnsi="Calibri" w:cs="Calibri"/>
          <w:color w:val="00B050"/>
        </w:rPr>
      </w:pPr>
      <w:r w:rsidRPr="3AAC3630">
        <w:rPr>
          <w:rFonts w:ascii="Calibri" w:hAnsi="Calibri" w:cs="Calibri"/>
        </w:rPr>
        <w:t>What is your phase in/phase out strategy? How do you balance this strategy with factory recommended stocking guidelines (RIM, ARO</w:t>
      </w:r>
      <w:r w:rsidR="00722463" w:rsidRPr="3AAC3630">
        <w:rPr>
          <w:rFonts w:ascii="Calibri" w:hAnsi="Calibri" w:cs="Calibri"/>
        </w:rPr>
        <w:t>,</w:t>
      </w:r>
      <w:r w:rsidRPr="3AAC3630">
        <w:rPr>
          <w:rFonts w:ascii="Calibri" w:hAnsi="Calibri" w:cs="Calibri"/>
        </w:rPr>
        <w:t xml:space="preserve"> Parts Eye, </w:t>
      </w:r>
      <w:r w:rsidR="0031367B" w:rsidRPr="3AAC3630">
        <w:rPr>
          <w:rFonts w:ascii="Calibri" w:hAnsi="Calibri" w:cs="Calibri"/>
        </w:rPr>
        <w:t>etc.</w:t>
      </w:r>
      <w:r w:rsidRPr="3AAC3630">
        <w:rPr>
          <w:rFonts w:ascii="Calibri" w:hAnsi="Calibri" w:cs="Calibri"/>
        </w:rPr>
        <w:t>)?</w:t>
      </w:r>
      <w:r w:rsidR="639169CC" w:rsidRPr="3AAC3630">
        <w:rPr>
          <w:rFonts w:ascii="Calibri" w:eastAsia="Calibri" w:hAnsi="Calibri" w:cs="Calibri"/>
        </w:rPr>
        <w:t xml:space="preserve"> </w:t>
      </w:r>
      <w:r w:rsidR="639169CC" w:rsidRPr="3AAC3630">
        <w:rPr>
          <w:rFonts w:ascii="Calibri" w:eastAsia="Calibri" w:hAnsi="Calibri" w:cs="Calibri"/>
          <w:color w:val="00B050"/>
        </w:rPr>
        <w:t>Parts ordering based on demand forecasts, market trends</w:t>
      </w:r>
      <w:r w:rsidR="50BB1300" w:rsidRPr="3AAC3630">
        <w:rPr>
          <w:rFonts w:ascii="Calibri" w:eastAsia="Calibri" w:hAnsi="Calibri" w:cs="Calibri"/>
          <w:color w:val="00B050"/>
        </w:rPr>
        <w:t>. M</w:t>
      </w:r>
      <w:r w:rsidR="639169CC" w:rsidRPr="3AAC3630">
        <w:rPr>
          <w:rFonts w:ascii="Calibri" w:eastAsia="Calibri" w:hAnsi="Calibri" w:cs="Calibri"/>
          <w:color w:val="00B050"/>
        </w:rPr>
        <w:t>anufacturer recommendations</w:t>
      </w:r>
      <w:r w:rsidR="54FC970C" w:rsidRPr="3AAC3630">
        <w:rPr>
          <w:rFonts w:ascii="Calibri" w:eastAsia="Calibri" w:hAnsi="Calibri" w:cs="Calibri"/>
          <w:color w:val="00B050"/>
        </w:rPr>
        <w:t xml:space="preserve"> are m</w:t>
      </w:r>
      <w:r w:rsidR="23589FDB" w:rsidRPr="3AAC3630">
        <w:rPr>
          <w:rFonts w:ascii="Calibri" w:eastAsia="Calibri" w:hAnsi="Calibri" w:cs="Calibri"/>
          <w:color w:val="00B050"/>
        </w:rPr>
        <w:t xml:space="preserve">anually </w:t>
      </w:r>
      <w:r w:rsidR="54FC970C" w:rsidRPr="3AAC3630">
        <w:rPr>
          <w:rFonts w:ascii="Calibri" w:eastAsia="Calibri" w:hAnsi="Calibri" w:cs="Calibri"/>
          <w:color w:val="00B050"/>
        </w:rPr>
        <w:t>filtered to meet dealership demand</w:t>
      </w:r>
      <w:r w:rsidR="618A45B5" w:rsidRPr="3AAC3630">
        <w:rPr>
          <w:rFonts w:ascii="Calibri" w:eastAsia="Calibri" w:hAnsi="Calibri" w:cs="Calibri"/>
          <w:color w:val="00B050"/>
        </w:rPr>
        <w:t>.</w:t>
      </w:r>
    </w:p>
    <w:p w14:paraId="0BED0EF4" w14:textId="77777777" w:rsidR="00755A5D" w:rsidRPr="00340636" w:rsidRDefault="00755A5D" w:rsidP="3AAC3630">
      <w:pPr>
        <w:pStyle w:val="ListParagraph"/>
        <w:ind w:left="360"/>
        <w:rPr>
          <w:rFonts w:ascii="Calibri" w:hAnsi="Calibri" w:cs="Calibri"/>
          <w:color w:val="00B050"/>
        </w:rPr>
      </w:pPr>
    </w:p>
    <w:p w14:paraId="20636AC1" w14:textId="571EA176" w:rsidR="00755A5D" w:rsidRPr="00340636" w:rsidRDefault="00722463" w:rsidP="00524407">
      <w:pPr>
        <w:numPr>
          <w:ilvl w:val="0"/>
          <w:numId w:val="15"/>
        </w:numPr>
        <w:ind w:left="360"/>
        <w:contextualSpacing/>
        <w:rPr>
          <w:rFonts w:ascii="Calibri" w:hAnsi="Calibri" w:cs="Calibri"/>
        </w:rPr>
      </w:pPr>
      <w:r w:rsidRPr="6214321D">
        <w:rPr>
          <w:rFonts w:ascii="Calibri" w:hAnsi="Calibri" w:cs="Calibri"/>
        </w:rPr>
        <w:t xml:space="preserve">On a scale of 1-10 (10 </w:t>
      </w:r>
      <w:r w:rsidR="009D5BCF" w:rsidRPr="6214321D">
        <w:rPr>
          <w:rFonts w:ascii="Calibri" w:hAnsi="Calibri" w:cs="Calibri"/>
        </w:rPr>
        <w:t xml:space="preserve">= </w:t>
      </w:r>
      <w:r w:rsidRPr="6214321D">
        <w:rPr>
          <w:rFonts w:ascii="Calibri" w:hAnsi="Calibri" w:cs="Calibri"/>
        </w:rPr>
        <w:t>expert level) what is your level of understanding of the information that is on your DMS’s monthly summary?</w:t>
      </w:r>
      <w:r w:rsidR="1C261BCB" w:rsidRPr="6214321D">
        <w:rPr>
          <w:rFonts w:ascii="Calibri" w:hAnsi="Calibri" w:cs="Calibri"/>
          <w:color w:val="00B050"/>
        </w:rPr>
        <w:t xml:space="preserve"> 7</w:t>
      </w:r>
    </w:p>
    <w:p w14:paraId="210325DD" w14:textId="77777777" w:rsidR="00307242" w:rsidRPr="00340636" w:rsidRDefault="00307242" w:rsidP="00524407">
      <w:pPr>
        <w:pStyle w:val="ListParagraph"/>
        <w:ind w:left="360"/>
        <w:rPr>
          <w:rFonts w:ascii="Calibri" w:hAnsi="Calibri" w:cs="Calibri"/>
        </w:rPr>
      </w:pPr>
    </w:p>
    <w:p w14:paraId="10D04829" w14:textId="7CF413EE" w:rsidR="00953AF7" w:rsidRPr="00340636" w:rsidRDefault="005B278A" w:rsidP="6214321D">
      <w:pPr>
        <w:numPr>
          <w:ilvl w:val="0"/>
          <w:numId w:val="15"/>
        </w:numPr>
        <w:ind w:left="360"/>
        <w:contextualSpacing/>
        <w:rPr>
          <w:rFonts w:ascii="Calibri" w:eastAsia="Calibri" w:hAnsi="Calibri" w:cs="Calibri"/>
        </w:rPr>
      </w:pPr>
      <w:r w:rsidRPr="6214321D">
        <w:rPr>
          <w:rFonts w:ascii="Calibri" w:hAnsi="Calibri" w:cs="Calibri"/>
        </w:rPr>
        <w:t xml:space="preserve">What </w:t>
      </w:r>
      <w:r w:rsidR="005F0051" w:rsidRPr="6214321D">
        <w:rPr>
          <w:rFonts w:ascii="Calibri" w:hAnsi="Calibri" w:cs="Calibri"/>
        </w:rPr>
        <w:t xml:space="preserve">is </w:t>
      </w:r>
      <w:r w:rsidR="00307242" w:rsidRPr="6214321D">
        <w:rPr>
          <w:rFonts w:ascii="Calibri" w:hAnsi="Calibri" w:cs="Calibri"/>
        </w:rPr>
        <w:t xml:space="preserve">the </w:t>
      </w:r>
      <w:r w:rsidRPr="6214321D">
        <w:rPr>
          <w:rFonts w:ascii="Calibri" w:hAnsi="Calibri" w:cs="Calibri"/>
        </w:rPr>
        <w:t xml:space="preserve">one thing </w:t>
      </w:r>
      <w:r w:rsidR="00307242" w:rsidRPr="6214321D">
        <w:rPr>
          <w:rFonts w:ascii="Calibri" w:hAnsi="Calibri" w:cs="Calibri"/>
        </w:rPr>
        <w:t xml:space="preserve">that </w:t>
      </w:r>
      <w:r w:rsidR="0055367E" w:rsidRPr="6214321D">
        <w:rPr>
          <w:rFonts w:ascii="Calibri" w:hAnsi="Calibri" w:cs="Calibri"/>
        </w:rPr>
        <w:t xml:space="preserve">your </w:t>
      </w:r>
      <w:r w:rsidRPr="6214321D">
        <w:rPr>
          <w:rFonts w:ascii="Calibri" w:hAnsi="Calibri" w:cs="Calibri"/>
        </w:rPr>
        <w:t xml:space="preserve">organization </w:t>
      </w:r>
      <w:r w:rsidR="005F0051" w:rsidRPr="6214321D">
        <w:rPr>
          <w:rFonts w:ascii="Calibri" w:hAnsi="Calibri" w:cs="Calibri"/>
        </w:rPr>
        <w:t>ca</w:t>
      </w:r>
      <w:r w:rsidR="00307242" w:rsidRPr="6214321D">
        <w:rPr>
          <w:rFonts w:ascii="Calibri" w:hAnsi="Calibri" w:cs="Calibri"/>
        </w:rPr>
        <w:t xml:space="preserve">n do or provide </w:t>
      </w:r>
      <w:r w:rsidR="00755A5D" w:rsidRPr="6214321D">
        <w:rPr>
          <w:rFonts w:ascii="Calibri" w:hAnsi="Calibri" w:cs="Calibri"/>
        </w:rPr>
        <w:t>to</w:t>
      </w:r>
      <w:r w:rsidRPr="6214321D">
        <w:rPr>
          <w:rFonts w:ascii="Calibri" w:hAnsi="Calibri" w:cs="Calibri"/>
        </w:rPr>
        <w:t xml:space="preserve"> help </w:t>
      </w:r>
      <w:r w:rsidR="009D5BCF" w:rsidRPr="6214321D">
        <w:rPr>
          <w:rFonts w:ascii="Calibri" w:hAnsi="Calibri" w:cs="Calibri"/>
        </w:rPr>
        <w:t xml:space="preserve">the Parts Manager do their </w:t>
      </w:r>
      <w:r w:rsidRPr="6214321D">
        <w:rPr>
          <w:rFonts w:ascii="Calibri" w:hAnsi="Calibri" w:cs="Calibri"/>
        </w:rPr>
        <w:t xml:space="preserve">job </w:t>
      </w:r>
      <w:r w:rsidR="00307242" w:rsidRPr="6214321D">
        <w:rPr>
          <w:rFonts w:ascii="Calibri" w:hAnsi="Calibri" w:cs="Calibri"/>
        </w:rPr>
        <w:t>more effectively</w:t>
      </w:r>
      <w:r w:rsidR="00874C10" w:rsidRPr="6214321D">
        <w:rPr>
          <w:rFonts w:ascii="Calibri" w:hAnsi="Calibri" w:cs="Calibri"/>
        </w:rPr>
        <w:t>?</w:t>
      </w:r>
      <w:r w:rsidR="5173F06D" w:rsidRPr="6214321D">
        <w:rPr>
          <w:rFonts w:ascii="Calibri" w:eastAsia="Calibri" w:hAnsi="Calibri" w:cs="Calibri"/>
        </w:rPr>
        <w:t xml:space="preserve"> </w:t>
      </w:r>
      <w:r w:rsidR="5173F06D" w:rsidRPr="6214321D">
        <w:rPr>
          <w:rFonts w:ascii="Calibri" w:eastAsia="Calibri" w:hAnsi="Calibri" w:cs="Calibri"/>
          <w:color w:val="00B050"/>
        </w:rPr>
        <w:t>Provide ongoing training and professional development opportunities for the Parts Manager.</w:t>
      </w:r>
    </w:p>
    <w:sectPr w:rsidR="00953AF7"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717B1" w14:textId="77777777" w:rsidR="00C27AFC" w:rsidRDefault="00C27AFC">
      <w:r>
        <w:separator/>
      </w:r>
    </w:p>
  </w:endnote>
  <w:endnote w:type="continuationSeparator" w:id="0">
    <w:p w14:paraId="013BA360" w14:textId="77777777" w:rsidR="00C27AFC" w:rsidRDefault="00C27AFC">
      <w:r>
        <w:continuationSeparator/>
      </w:r>
    </w:p>
  </w:endnote>
  <w:endnote w:type="continuationNotice" w:id="1">
    <w:p w14:paraId="13797D3A" w14:textId="77777777" w:rsidR="00C27AFC" w:rsidRDefault="00C2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2801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19ACFB"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91FF"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2F892C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40D9" w14:textId="77777777" w:rsidR="00C27AFC" w:rsidRDefault="00C27AFC">
      <w:r>
        <w:separator/>
      </w:r>
    </w:p>
  </w:footnote>
  <w:footnote w:type="continuationSeparator" w:id="0">
    <w:p w14:paraId="4C3FC44B" w14:textId="77777777" w:rsidR="00C27AFC" w:rsidRDefault="00C27AFC">
      <w:r>
        <w:continuationSeparator/>
      </w:r>
    </w:p>
  </w:footnote>
  <w:footnote w:type="continuationNotice" w:id="1">
    <w:p w14:paraId="344179B1" w14:textId="77777777" w:rsidR="00C27AFC" w:rsidRDefault="00C2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112A"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9DFC" w14:textId="77777777" w:rsidR="009D5BCF" w:rsidRDefault="003C3CE9">
    <w:pPr>
      <w:pStyle w:val="Header"/>
    </w:pPr>
    <w:r>
      <w:rPr>
        <w:noProof/>
      </w:rPr>
      <w:drawing>
        <wp:anchor distT="0" distB="0" distL="114300" distR="114300" simplePos="0" relativeHeight="251658240" behindDoc="0" locked="0" layoutInCell="1" allowOverlap="1" wp14:anchorId="6803FE47" wp14:editId="7C3ED11E">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KA0rZsv5QUQdw9" int2:id="QqJztfwc">
      <int2:state int2:value="Rejected" int2:type="AugLoop_Text_Critique"/>
    </int2:textHash>
    <int2:bookmark int2:bookmarkName="_Int_fOLQHauW" int2:invalidationBookmarkName="" int2:hashCode="DPX5zcm/xfZhuJ" int2:id="ij0PatG5">
      <int2:state int2:value="Rejected" int2:type="AugLoop_Text_Critique"/>
    </int2:bookmark>
    <int2:bookmark int2:bookmarkName="_Int_7BraVON1" int2:invalidationBookmarkName="" int2:hashCode="45Vy4oS4gzCtXZ" int2:id="lVZtXIL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408E6"/>
    <w:multiLevelType w:val="hybridMultilevel"/>
    <w:tmpl w:val="FFFFFFFF"/>
    <w:lvl w:ilvl="0" w:tplc="B95A4958">
      <w:start w:val="1"/>
      <w:numFmt w:val="bullet"/>
      <w:lvlText w:val=""/>
      <w:lvlJc w:val="left"/>
      <w:pPr>
        <w:ind w:left="720" w:hanging="360"/>
      </w:pPr>
      <w:rPr>
        <w:rFonts w:ascii="Symbol" w:hAnsi="Symbol" w:hint="default"/>
      </w:rPr>
    </w:lvl>
    <w:lvl w:ilvl="1" w:tplc="117C1C4C">
      <w:start w:val="1"/>
      <w:numFmt w:val="bullet"/>
      <w:lvlText w:val="o"/>
      <w:lvlJc w:val="left"/>
      <w:pPr>
        <w:ind w:left="1440" w:hanging="360"/>
      </w:pPr>
      <w:rPr>
        <w:rFonts w:ascii="Courier New" w:hAnsi="Courier New" w:hint="default"/>
      </w:rPr>
    </w:lvl>
    <w:lvl w:ilvl="2" w:tplc="D57C91FE">
      <w:start w:val="1"/>
      <w:numFmt w:val="bullet"/>
      <w:lvlText w:val=""/>
      <w:lvlJc w:val="left"/>
      <w:pPr>
        <w:ind w:left="2160" w:hanging="360"/>
      </w:pPr>
      <w:rPr>
        <w:rFonts w:ascii="Wingdings" w:hAnsi="Wingdings" w:hint="default"/>
      </w:rPr>
    </w:lvl>
    <w:lvl w:ilvl="3" w:tplc="5FB653AA">
      <w:start w:val="1"/>
      <w:numFmt w:val="bullet"/>
      <w:lvlText w:val=""/>
      <w:lvlJc w:val="left"/>
      <w:pPr>
        <w:ind w:left="2880" w:hanging="360"/>
      </w:pPr>
      <w:rPr>
        <w:rFonts w:ascii="Symbol" w:hAnsi="Symbol" w:hint="default"/>
      </w:rPr>
    </w:lvl>
    <w:lvl w:ilvl="4" w:tplc="2098BD98">
      <w:start w:val="1"/>
      <w:numFmt w:val="bullet"/>
      <w:lvlText w:val="o"/>
      <w:lvlJc w:val="left"/>
      <w:pPr>
        <w:ind w:left="3600" w:hanging="360"/>
      </w:pPr>
      <w:rPr>
        <w:rFonts w:ascii="Courier New" w:hAnsi="Courier New" w:hint="default"/>
      </w:rPr>
    </w:lvl>
    <w:lvl w:ilvl="5" w:tplc="0B6EEAB8">
      <w:start w:val="1"/>
      <w:numFmt w:val="bullet"/>
      <w:lvlText w:val=""/>
      <w:lvlJc w:val="left"/>
      <w:pPr>
        <w:ind w:left="4320" w:hanging="360"/>
      </w:pPr>
      <w:rPr>
        <w:rFonts w:ascii="Wingdings" w:hAnsi="Wingdings" w:hint="default"/>
      </w:rPr>
    </w:lvl>
    <w:lvl w:ilvl="6" w:tplc="46689902">
      <w:start w:val="1"/>
      <w:numFmt w:val="bullet"/>
      <w:lvlText w:val=""/>
      <w:lvlJc w:val="left"/>
      <w:pPr>
        <w:ind w:left="5040" w:hanging="360"/>
      </w:pPr>
      <w:rPr>
        <w:rFonts w:ascii="Symbol" w:hAnsi="Symbol" w:hint="default"/>
      </w:rPr>
    </w:lvl>
    <w:lvl w:ilvl="7" w:tplc="869816E2">
      <w:start w:val="1"/>
      <w:numFmt w:val="bullet"/>
      <w:lvlText w:val="o"/>
      <w:lvlJc w:val="left"/>
      <w:pPr>
        <w:ind w:left="5760" w:hanging="360"/>
      </w:pPr>
      <w:rPr>
        <w:rFonts w:ascii="Courier New" w:hAnsi="Courier New" w:hint="default"/>
      </w:rPr>
    </w:lvl>
    <w:lvl w:ilvl="8" w:tplc="449202DC">
      <w:start w:val="1"/>
      <w:numFmt w:val="bullet"/>
      <w:lvlText w:val=""/>
      <w:lvlJc w:val="left"/>
      <w:pPr>
        <w:ind w:left="6480" w:hanging="360"/>
      </w:pPr>
      <w:rPr>
        <w:rFonts w:ascii="Wingdings" w:hAnsi="Wingdings" w:hint="default"/>
      </w:rPr>
    </w:lvl>
  </w:abstractNum>
  <w:abstractNum w:abstractNumId="1"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8AB99F"/>
    <w:multiLevelType w:val="hybridMultilevel"/>
    <w:tmpl w:val="FFFFFFFF"/>
    <w:lvl w:ilvl="0" w:tplc="0CFCA27A">
      <w:start w:val="1"/>
      <w:numFmt w:val="bullet"/>
      <w:lvlText w:val=""/>
      <w:lvlJc w:val="left"/>
      <w:pPr>
        <w:ind w:left="720" w:hanging="360"/>
      </w:pPr>
      <w:rPr>
        <w:rFonts w:ascii="Symbol" w:hAnsi="Symbol" w:hint="default"/>
      </w:rPr>
    </w:lvl>
    <w:lvl w:ilvl="1" w:tplc="A866FA48">
      <w:start w:val="1"/>
      <w:numFmt w:val="bullet"/>
      <w:lvlText w:val="o"/>
      <w:lvlJc w:val="left"/>
      <w:pPr>
        <w:ind w:left="1440" w:hanging="360"/>
      </w:pPr>
      <w:rPr>
        <w:rFonts w:ascii="Courier New" w:hAnsi="Courier New" w:hint="default"/>
      </w:rPr>
    </w:lvl>
    <w:lvl w:ilvl="2" w:tplc="32D6C242">
      <w:start w:val="1"/>
      <w:numFmt w:val="bullet"/>
      <w:lvlText w:val=""/>
      <w:lvlJc w:val="left"/>
      <w:pPr>
        <w:ind w:left="2160" w:hanging="360"/>
      </w:pPr>
      <w:rPr>
        <w:rFonts w:ascii="Wingdings" w:hAnsi="Wingdings" w:hint="default"/>
      </w:rPr>
    </w:lvl>
    <w:lvl w:ilvl="3" w:tplc="E4A0815A">
      <w:start w:val="1"/>
      <w:numFmt w:val="bullet"/>
      <w:lvlText w:val=""/>
      <w:lvlJc w:val="left"/>
      <w:pPr>
        <w:ind w:left="2880" w:hanging="360"/>
      </w:pPr>
      <w:rPr>
        <w:rFonts w:ascii="Symbol" w:hAnsi="Symbol" w:hint="default"/>
      </w:rPr>
    </w:lvl>
    <w:lvl w:ilvl="4" w:tplc="D5B416B6">
      <w:start w:val="1"/>
      <w:numFmt w:val="bullet"/>
      <w:lvlText w:val="o"/>
      <w:lvlJc w:val="left"/>
      <w:pPr>
        <w:ind w:left="3600" w:hanging="360"/>
      </w:pPr>
      <w:rPr>
        <w:rFonts w:ascii="Courier New" w:hAnsi="Courier New" w:hint="default"/>
      </w:rPr>
    </w:lvl>
    <w:lvl w:ilvl="5" w:tplc="84C294E4">
      <w:start w:val="1"/>
      <w:numFmt w:val="bullet"/>
      <w:lvlText w:val=""/>
      <w:lvlJc w:val="left"/>
      <w:pPr>
        <w:ind w:left="4320" w:hanging="360"/>
      </w:pPr>
      <w:rPr>
        <w:rFonts w:ascii="Wingdings" w:hAnsi="Wingdings" w:hint="default"/>
      </w:rPr>
    </w:lvl>
    <w:lvl w:ilvl="6" w:tplc="5F1E73AA">
      <w:start w:val="1"/>
      <w:numFmt w:val="bullet"/>
      <w:lvlText w:val=""/>
      <w:lvlJc w:val="left"/>
      <w:pPr>
        <w:ind w:left="5040" w:hanging="360"/>
      </w:pPr>
      <w:rPr>
        <w:rFonts w:ascii="Symbol" w:hAnsi="Symbol" w:hint="default"/>
      </w:rPr>
    </w:lvl>
    <w:lvl w:ilvl="7" w:tplc="DB284E20">
      <w:start w:val="1"/>
      <w:numFmt w:val="bullet"/>
      <w:lvlText w:val="o"/>
      <w:lvlJc w:val="left"/>
      <w:pPr>
        <w:ind w:left="5760" w:hanging="360"/>
      </w:pPr>
      <w:rPr>
        <w:rFonts w:ascii="Courier New" w:hAnsi="Courier New" w:hint="default"/>
      </w:rPr>
    </w:lvl>
    <w:lvl w:ilvl="8" w:tplc="B170BEF6">
      <w:start w:val="1"/>
      <w:numFmt w:val="bullet"/>
      <w:lvlText w:val=""/>
      <w:lvlJc w:val="left"/>
      <w:pPr>
        <w:ind w:left="6480" w:hanging="360"/>
      </w:pPr>
      <w:rPr>
        <w:rFonts w:ascii="Wingdings" w:hAnsi="Wingdings" w:hint="default"/>
      </w:rPr>
    </w:lvl>
  </w:abstractNum>
  <w:abstractNum w:abstractNumId="8"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E5B4CA"/>
    <w:multiLevelType w:val="hybridMultilevel"/>
    <w:tmpl w:val="FFFFFFFF"/>
    <w:lvl w:ilvl="0" w:tplc="0CD6E922">
      <w:start w:val="1"/>
      <w:numFmt w:val="bullet"/>
      <w:lvlText w:val=""/>
      <w:lvlJc w:val="left"/>
      <w:pPr>
        <w:ind w:left="720" w:hanging="360"/>
      </w:pPr>
      <w:rPr>
        <w:rFonts w:ascii="Symbol" w:hAnsi="Symbol" w:hint="default"/>
      </w:rPr>
    </w:lvl>
    <w:lvl w:ilvl="1" w:tplc="7B5CF7A2">
      <w:start w:val="1"/>
      <w:numFmt w:val="bullet"/>
      <w:lvlText w:val="o"/>
      <w:lvlJc w:val="left"/>
      <w:pPr>
        <w:ind w:left="1440" w:hanging="360"/>
      </w:pPr>
      <w:rPr>
        <w:rFonts w:ascii="Courier New" w:hAnsi="Courier New" w:hint="default"/>
      </w:rPr>
    </w:lvl>
    <w:lvl w:ilvl="2" w:tplc="A58C8468">
      <w:start w:val="1"/>
      <w:numFmt w:val="bullet"/>
      <w:lvlText w:val=""/>
      <w:lvlJc w:val="left"/>
      <w:pPr>
        <w:ind w:left="2160" w:hanging="360"/>
      </w:pPr>
      <w:rPr>
        <w:rFonts w:ascii="Wingdings" w:hAnsi="Wingdings" w:hint="default"/>
      </w:rPr>
    </w:lvl>
    <w:lvl w:ilvl="3" w:tplc="FA4CE136">
      <w:start w:val="1"/>
      <w:numFmt w:val="bullet"/>
      <w:lvlText w:val=""/>
      <w:lvlJc w:val="left"/>
      <w:pPr>
        <w:ind w:left="2880" w:hanging="360"/>
      </w:pPr>
      <w:rPr>
        <w:rFonts w:ascii="Symbol" w:hAnsi="Symbol" w:hint="default"/>
      </w:rPr>
    </w:lvl>
    <w:lvl w:ilvl="4" w:tplc="96EC4A94">
      <w:start w:val="1"/>
      <w:numFmt w:val="bullet"/>
      <w:lvlText w:val="o"/>
      <w:lvlJc w:val="left"/>
      <w:pPr>
        <w:ind w:left="3600" w:hanging="360"/>
      </w:pPr>
      <w:rPr>
        <w:rFonts w:ascii="Courier New" w:hAnsi="Courier New" w:hint="default"/>
      </w:rPr>
    </w:lvl>
    <w:lvl w:ilvl="5" w:tplc="629C9570">
      <w:start w:val="1"/>
      <w:numFmt w:val="bullet"/>
      <w:lvlText w:val=""/>
      <w:lvlJc w:val="left"/>
      <w:pPr>
        <w:ind w:left="4320" w:hanging="360"/>
      </w:pPr>
      <w:rPr>
        <w:rFonts w:ascii="Wingdings" w:hAnsi="Wingdings" w:hint="default"/>
      </w:rPr>
    </w:lvl>
    <w:lvl w:ilvl="6" w:tplc="827C4D7C">
      <w:start w:val="1"/>
      <w:numFmt w:val="bullet"/>
      <w:lvlText w:val=""/>
      <w:lvlJc w:val="left"/>
      <w:pPr>
        <w:ind w:left="5040" w:hanging="360"/>
      </w:pPr>
      <w:rPr>
        <w:rFonts w:ascii="Symbol" w:hAnsi="Symbol" w:hint="default"/>
      </w:rPr>
    </w:lvl>
    <w:lvl w:ilvl="7" w:tplc="19703696">
      <w:start w:val="1"/>
      <w:numFmt w:val="bullet"/>
      <w:lvlText w:val="o"/>
      <w:lvlJc w:val="left"/>
      <w:pPr>
        <w:ind w:left="5760" w:hanging="360"/>
      </w:pPr>
      <w:rPr>
        <w:rFonts w:ascii="Courier New" w:hAnsi="Courier New" w:hint="default"/>
      </w:rPr>
    </w:lvl>
    <w:lvl w:ilvl="8" w:tplc="760AC502">
      <w:start w:val="1"/>
      <w:numFmt w:val="bullet"/>
      <w:lvlText w:val=""/>
      <w:lvlJc w:val="left"/>
      <w:pPr>
        <w:ind w:left="6480" w:hanging="360"/>
      </w:pPr>
      <w:rPr>
        <w:rFonts w:ascii="Wingdings" w:hAnsi="Wingdings" w:hint="default"/>
      </w:rPr>
    </w:lvl>
  </w:abstractNum>
  <w:abstractNum w:abstractNumId="13"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ACC851"/>
    <w:multiLevelType w:val="hybridMultilevel"/>
    <w:tmpl w:val="FFFFFFFF"/>
    <w:lvl w:ilvl="0" w:tplc="76A889A2">
      <w:start w:val="1"/>
      <w:numFmt w:val="bullet"/>
      <w:lvlText w:val=""/>
      <w:lvlJc w:val="left"/>
      <w:pPr>
        <w:ind w:left="720" w:hanging="360"/>
      </w:pPr>
      <w:rPr>
        <w:rFonts w:ascii="Symbol" w:hAnsi="Symbol" w:hint="default"/>
      </w:rPr>
    </w:lvl>
    <w:lvl w:ilvl="1" w:tplc="8758DF8E">
      <w:start w:val="1"/>
      <w:numFmt w:val="bullet"/>
      <w:lvlText w:val="o"/>
      <w:lvlJc w:val="left"/>
      <w:pPr>
        <w:ind w:left="1440" w:hanging="360"/>
      </w:pPr>
      <w:rPr>
        <w:rFonts w:ascii="Courier New" w:hAnsi="Courier New" w:hint="default"/>
      </w:rPr>
    </w:lvl>
    <w:lvl w:ilvl="2" w:tplc="FA6EE1E8">
      <w:start w:val="1"/>
      <w:numFmt w:val="bullet"/>
      <w:lvlText w:val=""/>
      <w:lvlJc w:val="left"/>
      <w:pPr>
        <w:ind w:left="2160" w:hanging="360"/>
      </w:pPr>
      <w:rPr>
        <w:rFonts w:ascii="Wingdings" w:hAnsi="Wingdings" w:hint="default"/>
      </w:rPr>
    </w:lvl>
    <w:lvl w:ilvl="3" w:tplc="42C61B12">
      <w:start w:val="1"/>
      <w:numFmt w:val="bullet"/>
      <w:lvlText w:val=""/>
      <w:lvlJc w:val="left"/>
      <w:pPr>
        <w:ind w:left="2880" w:hanging="360"/>
      </w:pPr>
      <w:rPr>
        <w:rFonts w:ascii="Symbol" w:hAnsi="Symbol" w:hint="default"/>
      </w:rPr>
    </w:lvl>
    <w:lvl w:ilvl="4" w:tplc="DCF68330">
      <w:start w:val="1"/>
      <w:numFmt w:val="bullet"/>
      <w:lvlText w:val="o"/>
      <w:lvlJc w:val="left"/>
      <w:pPr>
        <w:ind w:left="3600" w:hanging="360"/>
      </w:pPr>
      <w:rPr>
        <w:rFonts w:ascii="Courier New" w:hAnsi="Courier New" w:hint="default"/>
      </w:rPr>
    </w:lvl>
    <w:lvl w:ilvl="5" w:tplc="5A389AAA">
      <w:start w:val="1"/>
      <w:numFmt w:val="bullet"/>
      <w:lvlText w:val=""/>
      <w:lvlJc w:val="left"/>
      <w:pPr>
        <w:ind w:left="4320" w:hanging="360"/>
      </w:pPr>
      <w:rPr>
        <w:rFonts w:ascii="Wingdings" w:hAnsi="Wingdings" w:hint="default"/>
      </w:rPr>
    </w:lvl>
    <w:lvl w:ilvl="6" w:tplc="18A24086">
      <w:start w:val="1"/>
      <w:numFmt w:val="bullet"/>
      <w:lvlText w:val=""/>
      <w:lvlJc w:val="left"/>
      <w:pPr>
        <w:ind w:left="5040" w:hanging="360"/>
      </w:pPr>
      <w:rPr>
        <w:rFonts w:ascii="Symbol" w:hAnsi="Symbol" w:hint="default"/>
      </w:rPr>
    </w:lvl>
    <w:lvl w:ilvl="7" w:tplc="DB0023C8">
      <w:start w:val="1"/>
      <w:numFmt w:val="bullet"/>
      <w:lvlText w:val="o"/>
      <w:lvlJc w:val="left"/>
      <w:pPr>
        <w:ind w:left="5760" w:hanging="360"/>
      </w:pPr>
      <w:rPr>
        <w:rFonts w:ascii="Courier New" w:hAnsi="Courier New" w:hint="default"/>
      </w:rPr>
    </w:lvl>
    <w:lvl w:ilvl="8" w:tplc="1C763130">
      <w:start w:val="1"/>
      <w:numFmt w:val="bullet"/>
      <w:lvlText w:val=""/>
      <w:lvlJc w:val="left"/>
      <w:pPr>
        <w:ind w:left="6480" w:hanging="360"/>
      </w:pPr>
      <w:rPr>
        <w:rFonts w:ascii="Wingdings" w:hAnsi="Wingdings" w:hint="default"/>
      </w:rPr>
    </w:lvl>
  </w:abstractNum>
  <w:abstractNum w:abstractNumId="18"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8697249">
    <w:abstractNumId w:val="0"/>
  </w:num>
  <w:num w:numId="2" w16cid:durableId="1567913900">
    <w:abstractNumId w:val="7"/>
  </w:num>
  <w:num w:numId="3" w16cid:durableId="1028720993">
    <w:abstractNumId w:val="17"/>
  </w:num>
  <w:num w:numId="4" w16cid:durableId="1262761847">
    <w:abstractNumId w:val="12"/>
  </w:num>
  <w:num w:numId="5" w16cid:durableId="1794127120">
    <w:abstractNumId w:val="13"/>
  </w:num>
  <w:num w:numId="6" w16cid:durableId="1404643124">
    <w:abstractNumId w:val="9"/>
  </w:num>
  <w:num w:numId="7" w16cid:durableId="532041563">
    <w:abstractNumId w:val="4"/>
  </w:num>
  <w:num w:numId="8" w16cid:durableId="671375241">
    <w:abstractNumId w:val="8"/>
  </w:num>
  <w:num w:numId="9" w16cid:durableId="1243643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9048644">
    <w:abstractNumId w:val="11"/>
  </w:num>
  <w:num w:numId="11" w16cid:durableId="1097558641">
    <w:abstractNumId w:val="15"/>
  </w:num>
  <w:num w:numId="12" w16cid:durableId="1195657833">
    <w:abstractNumId w:val="2"/>
  </w:num>
  <w:num w:numId="13" w16cid:durableId="1595819759">
    <w:abstractNumId w:val="18"/>
  </w:num>
  <w:num w:numId="14" w16cid:durableId="91703088">
    <w:abstractNumId w:val="1"/>
  </w:num>
  <w:num w:numId="15" w16cid:durableId="1095712693">
    <w:abstractNumId w:val="10"/>
  </w:num>
  <w:num w:numId="16" w16cid:durableId="1001548598">
    <w:abstractNumId w:val="16"/>
  </w:num>
  <w:num w:numId="17" w16cid:durableId="1300185936">
    <w:abstractNumId w:val="14"/>
  </w:num>
  <w:num w:numId="18" w16cid:durableId="285090414">
    <w:abstractNumId w:val="6"/>
  </w:num>
  <w:num w:numId="19" w16cid:durableId="19548893">
    <w:abstractNumId w:val="5"/>
  </w:num>
  <w:num w:numId="20" w16cid:durableId="12033296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367B1"/>
    <w:rsid w:val="000455FB"/>
    <w:rsid w:val="000627C1"/>
    <w:rsid w:val="00067D66"/>
    <w:rsid w:val="00076504"/>
    <w:rsid w:val="00081BF8"/>
    <w:rsid w:val="00083762"/>
    <w:rsid w:val="000946F2"/>
    <w:rsid w:val="000964EC"/>
    <w:rsid w:val="000A0186"/>
    <w:rsid w:val="000A52CB"/>
    <w:rsid w:val="000B0447"/>
    <w:rsid w:val="000B405B"/>
    <w:rsid w:val="000D0B2D"/>
    <w:rsid w:val="000F300D"/>
    <w:rsid w:val="000F33F1"/>
    <w:rsid w:val="000F3766"/>
    <w:rsid w:val="000F3B4F"/>
    <w:rsid w:val="000F54E9"/>
    <w:rsid w:val="001037EB"/>
    <w:rsid w:val="0012206D"/>
    <w:rsid w:val="001646E7"/>
    <w:rsid w:val="001716AA"/>
    <w:rsid w:val="0017449D"/>
    <w:rsid w:val="00187BF5"/>
    <w:rsid w:val="00187F0B"/>
    <w:rsid w:val="0019144F"/>
    <w:rsid w:val="00192D0A"/>
    <w:rsid w:val="001A68DF"/>
    <w:rsid w:val="001C5C47"/>
    <w:rsid w:val="001D520C"/>
    <w:rsid w:val="001E271A"/>
    <w:rsid w:val="001E282E"/>
    <w:rsid w:val="0022188B"/>
    <w:rsid w:val="0022553D"/>
    <w:rsid w:val="00236A78"/>
    <w:rsid w:val="002435DB"/>
    <w:rsid w:val="00250C47"/>
    <w:rsid w:val="0026208D"/>
    <w:rsid w:val="002726B5"/>
    <w:rsid w:val="00274FCF"/>
    <w:rsid w:val="00275E96"/>
    <w:rsid w:val="0028169E"/>
    <w:rsid w:val="0028303E"/>
    <w:rsid w:val="00287021"/>
    <w:rsid w:val="00287FEC"/>
    <w:rsid w:val="002B5AF9"/>
    <w:rsid w:val="002C07E9"/>
    <w:rsid w:val="002C4AEE"/>
    <w:rsid w:val="002D4B1B"/>
    <w:rsid w:val="002E218D"/>
    <w:rsid w:val="002F43AB"/>
    <w:rsid w:val="0030351D"/>
    <w:rsid w:val="00307242"/>
    <w:rsid w:val="00307A44"/>
    <w:rsid w:val="0031367B"/>
    <w:rsid w:val="00324374"/>
    <w:rsid w:val="00340636"/>
    <w:rsid w:val="00345A58"/>
    <w:rsid w:val="003548BB"/>
    <w:rsid w:val="00357E58"/>
    <w:rsid w:val="00363F68"/>
    <w:rsid w:val="003719B4"/>
    <w:rsid w:val="0037275D"/>
    <w:rsid w:val="0038459D"/>
    <w:rsid w:val="003961C4"/>
    <w:rsid w:val="003C3CE9"/>
    <w:rsid w:val="003C7065"/>
    <w:rsid w:val="003C7274"/>
    <w:rsid w:val="003D243B"/>
    <w:rsid w:val="003E66E2"/>
    <w:rsid w:val="00403992"/>
    <w:rsid w:val="004105E0"/>
    <w:rsid w:val="00414875"/>
    <w:rsid w:val="004267E0"/>
    <w:rsid w:val="00432919"/>
    <w:rsid w:val="004408DB"/>
    <w:rsid w:val="00446B1E"/>
    <w:rsid w:val="004539D4"/>
    <w:rsid w:val="004616A3"/>
    <w:rsid w:val="00461C8D"/>
    <w:rsid w:val="00466F40"/>
    <w:rsid w:val="004861D9"/>
    <w:rsid w:val="00492706"/>
    <w:rsid w:val="004B243B"/>
    <w:rsid w:val="004B715D"/>
    <w:rsid w:val="004D7FC5"/>
    <w:rsid w:val="004E5A4D"/>
    <w:rsid w:val="004F15FB"/>
    <w:rsid w:val="004F25D6"/>
    <w:rsid w:val="00500330"/>
    <w:rsid w:val="00503652"/>
    <w:rsid w:val="0050694D"/>
    <w:rsid w:val="005143EB"/>
    <w:rsid w:val="00524407"/>
    <w:rsid w:val="00532041"/>
    <w:rsid w:val="00551DFC"/>
    <w:rsid w:val="0055367E"/>
    <w:rsid w:val="005555E2"/>
    <w:rsid w:val="005768D3"/>
    <w:rsid w:val="00576EC8"/>
    <w:rsid w:val="0057749E"/>
    <w:rsid w:val="0058036E"/>
    <w:rsid w:val="0058263C"/>
    <w:rsid w:val="005900AA"/>
    <w:rsid w:val="005A224F"/>
    <w:rsid w:val="005B278A"/>
    <w:rsid w:val="005B2FB7"/>
    <w:rsid w:val="005B5494"/>
    <w:rsid w:val="005C75AA"/>
    <w:rsid w:val="005F0051"/>
    <w:rsid w:val="00635310"/>
    <w:rsid w:val="00641F0A"/>
    <w:rsid w:val="00651F18"/>
    <w:rsid w:val="00667CC6"/>
    <w:rsid w:val="00671305"/>
    <w:rsid w:val="006728F4"/>
    <w:rsid w:val="00673BC0"/>
    <w:rsid w:val="0067565A"/>
    <w:rsid w:val="00681F76"/>
    <w:rsid w:val="006826CA"/>
    <w:rsid w:val="006A0BE2"/>
    <w:rsid w:val="006E0332"/>
    <w:rsid w:val="006F2C1B"/>
    <w:rsid w:val="006F432C"/>
    <w:rsid w:val="006F6906"/>
    <w:rsid w:val="00701075"/>
    <w:rsid w:val="007116C4"/>
    <w:rsid w:val="00722463"/>
    <w:rsid w:val="00755A5D"/>
    <w:rsid w:val="00760E7E"/>
    <w:rsid w:val="00775175"/>
    <w:rsid w:val="00792D7C"/>
    <w:rsid w:val="0079615E"/>
    <w:rsid w:val="007A686B"/>
    <w:rsid w:val="007A775E"/>
    <w:rsid w:val="007B06BC"/>
    <w:rsid w:val="007C6C55"/>
    <w:rsid w:val="007D2F22"/>
    <w:rsid w:val="007D65F5"/>
    <w:rsid w:val="007E105B"/>
    <w:rsid w:val="007E7807"/>
    <w:rsid w:val="008027D9"/>
    <w:rsid w:val="00816D0A"/>
    <w:rsid w:val="00824ADC"/>
    <w:rsid w:val="008257C9"/>
    <w:rsid w:val="0083550C"/>
    <w:rsid w:val="00850BA8"/>
    <w:rsid w:val="00857621"/>
    <w:rsid w:val="008731D7"/>
    <w:rsid w:val="00874C10"/>
    <w:rsid w:val="0089559B"/>
    <w:rsid w:val="008A4145"/>
    <w:rsid w:val="008A6751"/>
    <w:rsid w:val="008B41DD"/>
    <w:rsid w:val="008C0CEA"/>
    <w:rsid w:val="008C4278"/>
    <w:rsid w:val="008E0A01"/>
    <w:rsid w:val="008E253F"/>
    <w:rsid w:val="00902B55"/>
    <w:rsid w:val="0090582A"/>
    <w:rsid w:val="0092644B"/>
    <w:rsid w:val="00953AF7"/>
    <w:rsid w:val="00954AA9"/>
    <w:rsid w:val="00960617"/>
    <w:rsid w:val="00981C10"/>
    <w:rsid w:val="00991157"/>
    <w:rsid w:val="009B42D9"/>
    <w:rsid w:val="009D38F8"/>
    <w:rsid w:val="009D5BCF"/>
    <w:rsid w:val="009F5979"/>
    <w:rsid w:val="009F76C0"/>
    <w:rsid w:val="00A04A59"/>
    <w:rsid w:val="00A07189"/>
    <w:rsid w:val="00A222A5"/>
    <w:rsid w:val="00A25927"/>
    <w:rsid w:val="00A30490"/>
    <w:rsid w:val="00A34ECB"/>
    <w:rsid w:val="00A40292"/>
    <w:rsid w:val="00A46525"/>
    <w:rsid w:val="00A543F8"/>
    <w:rsid w:val="00A73BDE"/>
    <w:rsid w:val="00A74CCF"/>
    <w:rsid w:val="00A86F8F"/>
    <w:rsid w:val="00A931D4"/>
    <w:rsid w:val="00AA5407"/>
    <w:rsid w:val="00AB68E4"/>
    <w:rsid w:val="00AB71C4"/>
    <w:rsid w:val="00AC2B68"/>
    <w:rsid w:val="00AD0DED"/>
    <w:rsid w:val="00AD3742"/>
    <w:rsid w:val="00AD7438"/>
    <w:rsid w:val="00AE00C4"/>
    <w:rsid w:val="00AE39C5"/>
    <w:rsid w:val="00AE5B78"/>
    <w:rsid w:val="00B03352"/>
    <w:rsid w:val="00B46227"/>
    <w:rsid w:val="00B774E5"/>
    <w:rsid w:val="00B841A7"/>
    <w:rsid w:val="00B87032"/>
    <w:rsid w:val="00B96CAF"/>
    <w:rsid w:val="00BA5D8C"/>
    <w:rsid w:val="00BB5289"/>
    <w:rsid w:val="00BD55C1"/>
    <w:rsid w:val="00BF1F47"/>
    <w:rsid w:val="00C050E7"/>
    <w:rsid w:val="00C27AFC"/>
    <w:rsid w:val="00C36E20"/>
    <w:rsid w:val="00C36F27"/>
    <w:rsid w:val="00C445E8"/>
    <w:rsid w:val="00C44FAB"/>
    <w:rsid w:val="00C45985"/>
    <w:rsid w:val="00C61478"/>
    <w:rsid w:val="00C71623"/>
    <w:rsid w:val="00C86D75"/>
    <w:rsid w:val="00C86DBD"/>
    <w:rsid w:val="00C93EB7"/>
    <w:rsid w:val="00CB0FD9"/>
    <w:rsid w:val="00CC6670"/>
    <w:rsid w:val="00D105E5"/>
    <w:rsid w:val="00D154EA"/>
    <w:rsid w:val="00D34132"/>
    <w:rsid w:val="00D460C8"/>
    <w:rsid w:val="00D855E6"/>
    <w:rsid w:val="00D87231"/>
    <w:rsid w:val="00D9117B"/>
    <w:rsid w:val="00D954B2"/>
    <w:rsid w:val="00D97924"/>
    <w:rsid w:val="00DA0DD1"/>
    <w:rsid w:val="00DA20E6"/>
    <w:rsid w:val="00DA5274"/>
    <w:rsid w:val="00DB259A"/>
    <w:rsid w:val="00DB277F"/>
    <w:rsid w:val="00DB6B61"/>
    <w:rsid w:val="00DB759F"/>
    <w:rsid w:val="00DD7B65"/>
    <w:rsid w:val="00DE08EC"/>
    <w:rsid w:val="00DE66F1"/>
    <w:rsid w:val="00DF7A6F"/>
    <w:rsid w:val="00E1556D"/>
    <w:rsid w:val="00E24DFC"/>
    <w:rsid w:val="00E437BD"/>
    <w:rsid w:val="00E43D1C"/>
    <w:rsid w:val="00E46AB0"/>
    <w:rsid w:val="00E67FEA"/>
    <w:rsid w:val="00E72D3C"/>
    <w:rsid w:val="00EB1531"/>
    <w:rsid w:val="00EB43D9"/>
    <w:rsid w:val="00EC62C1"/>
    <w:rsid w:val="00ED4119"/>
    <w:rsid w:val="00ED767E"/>
    <w:rsid w:val="00EE31AF"/>
    <w:rsid w:val="00EF3B62"/>
    <w:rsid w:val="00F218B2"/>
    <w:rsid w:val="00F36758"/>
    <w:rsid w:val="00F371BC"/>
    <w:rsid w:val="00F37F2E"/>
    <w:rsid w:val="00F40C1D"/>
    <w:rsid w:val="00F502DF"/>
    <w:rsid w:val="00F54013"/>
    <w:rsid w:val="00F56A5E"/>
    <w:rsid w:val="00F61F4B"/>
    <w:rsid w:val="00F625E9"/>
    <w:rsid w:val="00F71E52"/>
    <w:rsid w:val="00F72130"/>
    <w:rsid w:val="00F80A53"/>
    <w:rsid w:val="00F85D77"/>
    <w:rsid w:val="00F87046"/>
    <w:rsid w:val="00F93B79"/>
    <w:rsid w:val="00FA12C3"/>
    <w:rsid w:val="00FA42E4"/>
    <w:rsid w:val="00FC2577"/>
    <w:rsid w:val="00FC650A"/>
    <w:rsid w:val="00FD7D1F"/>
    <w:rsid w:val="00FE7FDF"/>
    <w:rsid w:val="00FF5AC3"/>
    <w:rsid w:val="0579A93A"/>
    <w:rsid w:val="05E47AF2"/>
    <w:rsid w:val="06F87A9D"/>
    <w:rsid w:val="07EA323B"/>
    <w:rsid w:val="0AF1F690"/>
    <w:rsid w:val="0B64924F"/>
    <w:rsid w:val="0D66A450"/>
    <w:rsid w:val="116700C1"/>
    <w:rsid w:val="11F5EF14"/>
    <w:rsid w:val="1820B3E9"/>
    <w:rsid w:val="1855950D"/>
    <w:rsid w:val="1A549CAB"/>
    <w:rsid w:val="1C261BCB"/>
    <w:rsid w:val="1D185944"/>
    <w:rsid w:val="1EC801DF"/>
    <w:rsid w:val="21DF5D51"/>
    <w:rsid w:val="23589FDB"/>
    <w:rsid w:val="241CD32C"/>
    <w:rsid w:val="2716085F"/>
    <w:rsid w:val="2764017B"/>
    <w:rsid w:val="2853B0EC"/>
    <w:rsid w:val="2B724AF3"/>
    <w:rsid w:val="2BC9A504"/>
    <w:rsid w:val="306992CB"/>
    <w:rsid w:val="3543289F"/>
    <w:rsid w:val="37802F64"/>
    <w:rsid w:val="3814A179"/>
    <w:rsid w:val="3927867C"/>
    <w:rsid w:val="3AAC3630"/>
    <w:rsid w:val="3AB411B3"/>
    <w:rsid w:val="3FCBC0EC"/>
    <w:rsid w:val="402804A6"/>
    <w:rsid w:val="40BC37BC"/>
    <w:rsid w:val="41EA0BBD"/>
    <w:rsid w:val="42745F5D"/>
    <w:rsid w:val="44A42562"/>
    <w:rsid w:val="4545CEC8"/>
    <w:rsid w:val="4C8B6EDD"/>
    <w:rsid w:val="4FB70396"/>
    <w:rsid w:val="4FDC2EBC"/>
    <w:rsid w:val="50BB1300"/>
    <w:rsid w:val="5173F06D"/>
    <w:rsid w:val="545F598D"/>
    <w:rsid w:val="54FC970C"/>
    <w:rsid w:val="551CE046"/>
    <w:rsid w:val="562BCF9F"/>
    <w:rsid w:val="5D8569D3"/>
    <w:rsid w:val="5E87404A"/>
    <w:rsid w:val="5FC56B76"/>
    <w:rsid w:val="60DF6193"/>
    <w:rsid w:val="618A45B5"/>
    <w:rsid w:val="61D5CD1F"/>
    <w:rsid w:val="6214321D"/>
    <w:rsid w:val="639169CC"/>
    <w:rsid w:val="659F80DB"/>
    <w:rsid w:val="6A02BF94"/>
    <w:rsid w:val="6C0BF777"/>
    <w:rsid w:val="6C3CB3A4"/>
    <w:rsid w:val="6EB2E324"/>
    <w:rsid w:val="6F7B8C58"/>
    <w:rsid w:val="72C1AA5F"/>
    <w:rsid w:val="72C964F4"/>
    <w:rsid w:val="73C24006"/>
    <w:rsid w:val="74CA408B"/>
    <w:rsid w:val="75B06F85"/>
    <w:rsid w:val="76B5554C"/>
    <w:rsid w:val="7784BDAE"/>
    <w:rsid w:val="7848F6D9"/>
    <w:rsid w:val="79A086A4"/>
    <w:rsid w:val="7DF0663B"/>
    <w:rsid w:val="7E195D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B3589"/>
  <w15:chartTrackingRefBased/>
  <w15:docId w15:val="{57E622BE-ACCB-D840-9A28-BC929D9D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1087</Words>
  <Characters>6199</Characters>
  <Application>Microsoft Office Word</Application>
  <DocSecurity>0</DocSecurity>
  <Lines>51</Lines>
  <Paragraphs>14</Paragraphs>
  <ScaleCrop>false</ScaleCrop>
  <Company>NADA</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Rich Leon</cp:lastModifiedBy>
  <cp:revision>14</cp:revision>
  <cp:lastPrinted>2017-02-02T12:55:00Z</cp:lastPrinted>
  <dcterms:created xsi:type="dcterms:W3CDTF">2024-09-03T12:37:00Z</dcterms:created>
  <dcterms:modified xsi:type="dcterms:W3CDTF">2024-09-04T01:09:00Z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